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1E39" w:rsidRDefault="00781E39" w:rsidP="00781E39">
      <w:pPr>
        <w:widowControl w:val="0"/>
        <w:spacing w:after="0" w:line="240" w:lineRule="auto"/>
        <w:ind w:firstLine="567"/>
        <w:contextualSpacing/>
        <w:jc w:val="both"/>
        <w:rPr>
          <w:rFonts w:ascii="Times New Roman" w:hAnsi="Times New Roman" w:cs="Times New Roman"/>
          <w:sz w:val="26"/>
          <w:szCs w:val="26"/>
        </w:rPr>
      </w:pPr>
    </w:p>
    <w:p w:rsidR="00781E39" w:rsidRPr="00781E39" w:rsidRDefault="00781E39" w:rsidP="00781E39">
      <w:pPr>
        <w:spacing w:after="0" w:line="240" w:lineRule="auto"/>
        <w:jc w:val="right"/>
        <w:rPr>
          <w:rFonts w:ascii="Times New Roman" w:eastAsia="Times New Roman" w:hAnsi="Times New Roman" w:cs="Times New Roman"/>
          <w:sz w:val="24"/>
          <w:szCs w:val="24"/>
          <w:lang w:eastAsia="ru-RU"/>
        </w:rPr>
      </w:pPr>
      <w:r w:rsidRPr="00781E39">
        <w:rPr>
          <w:rFonts w:ascii="Times New Roman" w:eastAsia="Times New Roman" w:hAnsi="Times New Roman" w:cs="Times New Roman"/>
          <w:b/>
          <w:noProof/>
          <w:sz w:val="24"/>
          <w:szCs w:val="24"/>
          <w:lang w:eastAsia="ru-RU"/>
        </w:rPr>
        <w:drawing>
          <wp:anchor distT="0" distB="0" distL="114300" distR="114300" simplePos="0" relativeHeight="251659264" behindDoc="1" locked="0" layoutInCell="1" allowOverlap="1">
            <wp:simplePos x="0" y="0"/>
            <wp:positionH relativeFrom="column">
              <wp:posOffset>2661285</wp:posOffset>
            </wp:positionH>
            <wp:positionV relativeFrom="paragraph">
              <wp:posOffset>-291465</wp:posOffset>
            </wp:positionV>
            <wp:extent cx="969645" cy="792480"/>
            <wp:effectExtent l="0" t="0" r="1905" b="762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9645" cy="792480"/>
                    </a:xfrm>
                    <a:prstGeom prst="rect">
                      <a:avLst/>
                    </a:prstGeom>
                    <a:noFill/>
                  </pic:spPr>
                </pic:pic>
              </a:graphicData>
            </a:graphic>
            <wp14:sizeRelH relativeFrom="page">
              <wp14:pctWidth>0</wp14:pctWidth>
            </wp14:sizeRelH>
            <wp14:sizeRelV relativeFrom="page">
              <wp14:pctHeight>0</wp14:pctHeight>
            </wp14:sizeRelV>
          </wp:anchor>
        </w:drawing>
      </w:r>
      <w:r w:rsidRPr="00781E39">
        <w:rPr>
          <w:rFonts w:ascii="Times New Roman" w:eastAsia="Times New Roman" w:hAnsi="Times New Roman" w:cs="Times New Roman"/>
          <w:sz w:val="24"/>
          <w:szCs w:val="24"/>
          <w:lang w:eastAsia="ru-RU"/>
        </w:rPr>
        <w:t>Приложение И</w:t>
      </w:r>
    </w:p>
    <w:p w:rsidR="00781E39" w:rsidRPr="00781E39" w:rsidRDefault="00781E39" w:rsidP="00781E39">
      <w:pPr>
        <w:spacing w:after="0" w:line="240" w:lineRule="auto"/>
        <w:jc w:val="right"/>
        <w:rPr>
          <w:rFonts w:ascii="Times New Roman" w:eastAsia="Times New Roman" w:hAnsi="Times New Roman" w:cs="Times New Roman"/>
          <w:sz w:val="24"/>
          <w:szCs w:val="24"/>
          <w:lang w:eastAsia="ru-RU"/>
        </w:rPr>
      </w:pPr>
      <w:r w:rsidRPr="00781E39">
        <w:rPr>
          <w:rFonts w:ascii="Times New Roman" w:eastAsia="Times New Roman" w:hAnsi="Times New Roman" w:cs="Times New Roman"/>
          <w:sz w:val="24"/>
          <w:szCs w:val="24"/>
          <w:lang w:eastAsia="ru-RU"/>
        </w:rPr>
        <w:t>к П-ИСМ-6.3-01.08-10-02</w:t>
      </w:r>
    </w:p>
    <w:p w:rsidR="00781E39" w:rsidRPr="00781E39" w:rsidRDefault="00781E39" w:rsidP="00781E39">
      <w:pPr>
        <w:spacing w:after="0" w:line="240" w:lineRule="auto"/>
        <w:jc w:val="right"/>
        <w:rPr>
          <w:rFonts w:ascii="Times New Roman" w:eastAsia="Times New Roman" w:hAnsi="Times New Roman" w:cs="Times New Roman"/>
          <w:sz w:val="20"/>
          <w:szCs w:val="24"/>
          <w:lang w:eastAsia="ru-RU"/>
        </w:rPr>
      </w:pPr>
    </w:p>
    <w:p w:rsidR="00781E39" w:rsidRPr="00781E39" w:rsidRDefault="00781E39" w:rsidP="00781E39">
      <w:pPr>
        <w:tabs>
          <w:tab w:val="left" w:pos="4035"/>
        </w:tabs>
        <w:spacing w:after="0" w:line="240" w:lineRule="auto"/>
        <w:jc w:val="center"/>
        <w:rPr>
          <w:rFonts w:ascii="Times New Roman" w:eastAsia="Times New Roman" w:hAnsi="Times New Roman" w:cs="Times New Roman"/>
          <w:sz w:val="26"/>
          <w:szCs w:val="24"/>
          <w:lang w:eastAsia="ru-RU"/>
        </w:rPr>
      </w:pPr>
      <w:r w:rsidRPr="00781E39">
        <w:rPr>
          <w:rFonts w:ascii="Times New Roman" w:eastAsia="Times New Roman" w:hAnsi="Times New Roman" w:cs="Times New Roman"/>
          <w:sz w:val="26"/>
          <w:szCs w:val="24"/>
          <w:lang w:eastAsia="ru-RU"/>
        </w:rPr>
        <w:t>Акционерное общество</w:t>
      </w:r>
    </w:p>
    <w:p w:rsidR="00781E39" w:rsidRPr="00781E39" w:rsidRDefault="00781E39" w:rsidP="00781E39">
      <w:pPr>
        <w:spacing w:after="0" w:line="240" w:lineRule="auto"/>
        <w:jc w:val="center"/>
        <w:rPr>
          <w:rFonts w:ascii="Times New Roman" w:eastAsia="Times New Roman" w:hAnsi="Times New Roman" w:cs="Times New Roman"/>
          <w:b/>
          <w:sz w:val="30"/>
          <w:szCs w:val="24"/>
          <w:lang w:eastAsia="ru-RU"/>
        </w:rPr>
      </w:pPr>
      <w:r w:rsidRPr="00781E39">
        <w:rPr>
          <w:rFonts w:ascii="Times New Roman" w:eastAsia="Times New Roman" w:hAnsi="Times New Roman" w:cs="Times New Roman"/>
          <w:b/>
          <w:sz w:val="30"/>
          <w:szCs w:val="24"/>
          <w:lang w:eastAsia="ru-RU"/>
        </w:rPr>
        <w:t>«Дальневосточная распределительная сетевая компания»</w:t>
      </w:r>
    </w:p>
    <w:p w:rsidR="00781E39" w:rsidRPr="00781E39" w:rsidRDefault="00781E39" w:rsidP="00781E39">
      <w:pPr>
        <w:spacing w:after="0" w:line="240" w:lineRule="auto"/>
        <w:jc w:val="center"/>
        <w:rPr>
          <w:rFonts w:ascii="Times New Roman" w:eastAsia="Times New Roman" w:hAnsi="Times New Roman" w:cs="Times New Roman"/>
          <w:b/>
          <w:sz w:val="30"/>
          <w:szCs w:val="24"/>
          <w:lang w:eastAsia="ru-RU"/>
        </w:rPr>
      </w:pPr>
      <w:r w:rsidRPr="00781E39">
        <w:rPr>
          <w:rFonts w:ascii="Times New Roman" w:eastAsia="Times New Roman" w:hAnsi="Times New Roman" w:cs="Times New Roman"/>
          <w:b/>
          <w:sz w:val="30"/>
          <w:szCs w:val="24"/>
          <w:lang w:eastAsia="ru-RU"/>
        </w:rPr>
        <w:t>Филиал «Амурские электрические сети»</w:t>
      </w:r>
    </w:p>
    <w:p w:rsidR="00781E39" w:rsidRPr="00781E39" w:rsidRDefault="00781E39" w:rsidP="00781E39">
      <w:pPr>
        <w:spacing w:after="0" w:line="240" w:lineRule="auto"/>
        <w:jc w:val="center"/>
        <w:rPr>
          <w:rFonts w:ascii="Univers" w:eastAsia="Times New Roman" w:hAnsi="Univers" w:cs="Times New Roman"/>
          <w:color w:val="000000"/>
          <w:sz w:val="14"/>
          <w:szCs w:val="24"/>
          <w:lang w:eastAsia="ru-RU"/>
        </w:rPr>
      </w:pPr>
      <w:r w:rsidRPr="00781E39">
        <w:rPr>
          <w:rFonts w:ascii="Univers" w:eastAsia="Times New Roman" w:hAnsi="Univers" w:cs="Times New Roman"/>
          <w:color w:val="000000"/>
          <w:sz w:val="14"/>
          <w:szCs w:val="24"/>
          <w:lang w:eastAsia="ru-RU"/>
        </w:rPr>
        <w:t>_____________________________________________________________________________________________</w:t>
      </w:r>
    </w:p>
    <w:p w:rsidR="00781E39" w:rsidRPr="00781E39" w:rsidRDefault="00781E39" w:rsidP="00781E39">
      <w:pPr>
        <w:spacing w:after="0" w:line="240" w:lineRule="auto"/>
        <w:jc w:val="center"/>
        <w:rPr>
          <w:rFonts w:ascii="Univers" w:eastAsia="Times New Roman" w:hAnsi="Univers" w:cs="Times New Roman"/>
          <w:color w:val="000000"/>
          <w:sz w:val="10"/>
          <w:szCs w:val="24"/>
          <w:lang w:eastAsia="ru-RU"/>
        </w:rPr>
      </w:pPr>
    </w:p>
    <w:p w:rsidR="00781E39" w:rsidRPr="00781E39" w:rsidRDefault="000737D7" w:rsidP="00781E39">
      <w:pPr>
        <w:spacing w:after="0" w:line="240" w:lineRule="auto"/>
        <w:jc w:val="center"/>
        <w:rPr>
          <w:rFonts w:ascii="Times New Roman" w:eastAsia="Times New Roman" w:hAnsi="Times New Roman" w:cs="Times New Roman"/>
          <w:color w:val="000000"/>
          <w:sz w:val="16"/>
          <w:szCs w:val="24"/>
          <w:lang w:eastAsia="ru-RU"/>
        </w:rPr>
      </w:pPr>
      <w:r>
        <w:rPr>
          <w:rFonts w:ascii="Times New Roman" w:eastAsia="Times New Roman" w:hAnsi="Times New Roman" w:cs="Times New Roman"/>
          <w:color w:val="000000"/>
          <w:sz w:val="16"/>
          <w:szCs w:val="24"/>
          <w:lang w:eastAsia="ru-RU"/>
        </w:rPr>
        <w:t>ул. Шевченко, 28</w:t>
      </w:r>
      <w:r w:rsidR="00781E39" w:rsidRPr="00781E39">
        <w:rPr>
          <w:rFonts w:ascii="Times New Roman" w:eastAsia="Times New Roman" w:hAnsi="Times New Roman" w:cs="Times New Roman"/>
          <w:color w:val="000000"/>
          <w:sz w:val="16"/>
          <w:szCs w:val="24"/>
          <w:lang w:eastAsia="ru-RU"/>
        </w:rPr>
        <w:t>, г. Благовещенск,  675003,  Россия  Тел: (4162) 399-359; Факс (4162) 399-289;</w:t>
      </w:r>
    </w:p>
    <w:p w:rsidR="00781E39" w:rsidRPr="00781E39" w:rsidRDefault="00781E39" w:rsidP="00781E39">
      <w:pPr>
        <w:spacing w:after="0" w:line="240" w:lineRule="auto"/>
        <w:jc w:val="center"/>
        <w:rPr>
          <w:rFonts w:ascii="Times New Roman" w:eastAsia="Times New Roman" w:hAnsi="Times New Roman" w:cs="Times New Roman"/>
          <w:b/>
          <w:bCs/>
          <w:sz w:val="28"/>
          <w:szCs w:val="28"/>
          <w:u w:val="single"/>
          <w:lang w:eastAsia="ru-RU"/>
        </w:rPr>
      </w:pPr>
      <w:r w:rsidRPr="00781E39">
        <w:rPr>
          <w:rFonts w:ascii="Times New Roman" w:eastAsia="Times New Roman" w:hAnsi="Times New Roman" w:cs="Times New Roman"/>
          <w:color w:val="000000"/>
          <w:sz w:val="16"/>
          <w:szCs w:val="24"/>
          <w:lang w:val="en-US" w:eastAsia="ru-RU"/>
        </w:rPr>
        <w:t>E</w:t>
      </w:r>
      <w:r w:rsidRPr="00781E39">
        <w:rPr>
          <w:rFonts w:ascii="Times New Roman" w:eastAsia="Times New Roman" w:hAnsi="Times New Roman" w:cs="Times New Roman"/>
          <w:color w:val="000000"/>
          <w:sz w:val="16"/>
          <w:szCs w:val="24"/>
          <w:lang w:eastAsia="ru-RU"/>
        </w:rPr>
        <w:t>-</w:t>
      </w:r>
      <w:r w:rsidRPr="00781E39">
        <w:rPr>
          <w:rFonts w:ascii="Times New Roman" w:eastAsia="Times New Roman" w:hAnsi="Times New Roman" w:cs="Times New Roman"/>
          <w:color w:val="000000"/>
          <w:sz w:val="16"/>
          <w:szCs w:val="24"/>
          <w:lang w:val="en-US" w:eastAsia="ru-RU"/>
        </w:rPr>
        <w:t>mail</w:t>
      </w:r>
      <w:r w:rsidRPr="00781E39">
        <w:rPr>
          <w:rFonts w:ascii="Times New Roman" w:eastAsia="Times New Roman" w:hAnsi="Times New Roman" w:cs="Times New Roman"/>
          <w:color w:val="000000"/>
          <w:sz w:val="16"/>
          <w:szCs w:val="24"/>
          <w:lang w:eastAsia="ru-RU"/>
        </w:rPr>
        <w:t xml:space="preserve">: </w:t>
      </w:r>
      <w:r w:rsidRPr="00781E39">
        <w:rPr>
          <w:rFonts w:ascii="Times New Roman" w:eastAsia="Times New Roman" w:hAnsi="Times New Roman" w:cs="Times New Roman"/>
          <w:color w:val="000000"/>
          <w:sz w:val="16"/>
          <w:szCs w:val="24"/>
          <w:lang w:val="en-US" w:eastAsia="ru-RU"/>
        </w:rPr>
        <w:t>doc</w:t>
      </w:r>
      <w:r w:rsidRPr="00781E39">
        <w:rPr>
          <w:rFonts w:ascii="Times New Roman" w:eastAsia="Times New Roman" w:hAnsi="Times New Roman" w:cs="Times New Roman"/>
          <w:color w:val="000000"/>
          <w:sz w:val="16"/>
          <w:szCs w:val="24"/>
          <w:lang w:eastAsia="ru-RU"/>
        </w:rPr>
        <w:t>@</w:t>
      </w:r>
      <w:r w:rsidRPr="00781E39">
        <w:rPr>
          <w:rFonts w:ascii="Times New Roman" w:eastAsia="Times New Roman" w:hAnsi="Times New Roman" w:cs="Times New Roman"/>
          <w:color w:val="000000"/>
          <w:sz w:val="16"/>
          <w:szCs w:val="24"/>
          <w:lang w:val="en-US" w:eastAsia="ru-RU"/>
        </w:rPr>
        <w:t>amur</w:t>
      </w:r>
      <w:r w:rsidRPr="00781E39">
        <w:rPr>
          <w:rFonts w:ascii="Times New Roman" w:eastAsia="Times New Roman" w:hAnsi="Times New Roman" w:cs="Times New Roman"/>
          <w:color w:val="000000"/>
          <w:sz w:val="16"/>
          <w:szCs w:val="24"/>
          <w:lang w:eastAsia="ru-RU"/>
        </w:rPr>
        <w:t>.</w:t>
      </w:r>
      <w:r w:rsidRPr="00781E39">
        <w:rPr>
          <w:rFonts w:ascii="Times New Roman" w:eastAsia="Times New Roman" w:hAnsi="Times New Roman" w:cs="Times New Roman"/>
          <w:color w:val="000000"/>
          <w:sz w:val="16"/>
          <w:szCs w:val="24"/>
          <w:lang w:val="en-US" w:eastAsia="ru-RU"/>
        </w:rPr>
        <w:t>drsk</w:t>
      </w:r>
      <w:r w:rsidRPr="00781E39">
        <w:rPr>
          <w:rFonts w:ascii="Times New Roman" w:eastAsia="Times New Roman" w:hAnsi="Times New Roman" w:cs="Times New Roman"/>
          <w:color w:val="000000"/>
          <w:sz w:val="16"/>
          <w:szCs w:val="24"/>
          <w:lang w:eastAsia="ru-RU"/>
        </w:rPr>
        <w:t>.</w:t>
      </w:r>
      <w:r w:rsidRPr="00781E39">
        <w:rPr>
          <w:rFonts w:ascii="Times New Roman" w:eastAsia="Times New Roman" w:hAnsi="Times New Roman" w:cs="Times New Roman"/>
          <w:color w:val="000000"/>
          <w:sz w:val="16"/>
          <w:szCs w:val="24"/>
          <w:lang w:val="en-US" w:eastAsia="ru-RU"/>
        </w:rPr>
        <w:t>ru</w:t>
      </w:r>
      <w:r w:rsidRPr="00781E39">
        <w:rPr>
          <w:rFonts w:ascii="Times New Roman" w:eastAsia="Times New Roman" w:hAnsi="Times New Roman" w:cs="Times New Roman"/>
          <w:color w:val="000000"/>
          <w:sz w:val="16"/>
          <w:szCs w:val="24"/>
          <w:lang w:eastAsia="ru-RU"/>
        </w:rPr>
        <w:t xml:space="preserve"> ОКПО 97987579, ОГРН 1052800111308, ИНН/КПП 2801108200/280102003</w:t>
      </w:r>
    </w:p>
    <w:p w:rsidR="00781E39" w:rsidRPr="00781E39" w:rsidRDefault="00781E39" w:rsidP="00781E39">
      <w:pPr>
        <w:tabs>
          <w:tab w:val="left" w:pos="6060"/>
        </w:tabs>
        <w:spacing w:after="0" w:line="240" w:lineRule="auto"/>
        <w:jc w:val="center"/>
        <w:rPr>
          <w:rFonts w:ascii="Franklin Gothic Medium" w:eastAsia="Times New Roman" w:hAnsi="Franklin Gothic Medium" w:cs="Times New Roman"/>
          <w:b/>
          <w:color w:val="000000"/>
          <w:sz w:val="16"/>
          <w:szCs w:val="24"/>
          <w:lang w:eastAsia="ru-RU"/>
        </w:rPr>
      </w:pPr>
    </w:p>
    <w:p w:rsidR="00781E39" w:rsidRPr="00781E39" w:rsidRDefault="00781E39" w:rsidP="00781E39">
      <w:pPr>
        <w:spacing w:after="0" w:line="240" w:lineRule="auto"/>
        <w:jc w:val="center"/>
        <w:rPr>
          <w:rFonts w:ascii="Times New Roman" w:eastAsia="Times New Roman" w:hAnsi="Times New Roman" w:cs="Times New Roman"/>
          <w:b/>
          <w:bCs/>
          <w:color w:val="000000"/>
          <w:sz w:val="26"/>
          <w:szCs w:val="26"/>
          <w:u w:val="single"/>
          <w:lang w:eastAsia="ru-RU"/>
        </w:rPr>
      </w:pPr>
    </w:p>
    <w:p w:rsidR="00781E39" w:rsidRPr="00781E39" w:rsidRDefault="00F961C2" w:rsidP="00781E39">
      <w:pPr>
        <w:spacing w:after="0" w:line="240" w:lineRule="auto"/>
        <w:jc w:val="center"/>
        <w:rPr>
          <w:rFonts w:ascii="Times New Roman" w:eastAsia="Times New Roman" w:hAnsi="Times New Roman" w:cs="Times New Roman"/>
          <w:b/>
          <w:bCs/>
          <w:color w:val="000000"/>
          <w:sz w:val="26"/>
          <w:szCs w:val="26"/>
          <w:u w:val="single"/>
          <w:lang w:eastAsia="ru-RU"/>
        </w:rPr>
      </w:pPr>
      <w:r>
        <w:rPr>
          <w:rFonts w:ascii="Times New Roman" w:eastAsia="Times New Roman" w:hAnsi="Times New Roman" w:cs="Times New Roman"/>
          <w:b/>
          <w:bCs/>
          <w:color w:val="000000"/>
          <w:sz w:val="26"/>
          <w:szCs w:val="26"/>
          <w:u w:val="single"/>
          <w:lang w:eastAsia="ru-RU"/>
        </w:rPr>
        <w:t>ТЕХНИЧЕСКИЕ ТРЕБОВАНИЯ</w:t>
      </w:r>
    </w:p>
    <w:p w:rsidR="00781E39" w:rsidRPr="00781E39" w:rsidRDefault="00781E39" w:rsidP="00781E39">
      <w:pPr>
        <w:spacing w:after="0" w:line="240" w:lineRule="auto"/>
        <w:jc w:val="center"/>
        <w:rPr>
          <w:rFonts w:ascii="Times New Roman" w:eastAsia="Times New Roman" w:hAnsi="Times New Roman" w:cs="Times New Roman"/>
          <w:color w:val="000000"/>
          <w:sz w:val="26"/>
          <w:szCs w:val="26"/>
          <w:lang w:eastAsia="ru-RU"/>
        </w:rPr>
      </w:pPr>
      <w:r w:rsidRPr="00781E39">
        <w:rPr>
          <w:rFonts w:ascii="Times New Roman" w:eastAsia="Times New Roman" w:hAnsi="Times New Roman" w:cs="Times New Roman"/>
          <w:sz w:val="26"/>
          <w:szCs w:val="26"/>
          <w:lang w:eastAsia="ru-RU"/>
        </w:rPr>
        <w:t xml:space="preserve">на выполнение работ: </w:t>
      </w:r>
      <w:r w:rsidRPr="00781E39">
        <w:rPr>
          <w:rFonts w:ascii="Times New Roman" w:eastAsia="Times New Roman" w:hAnsi="Times New Roman" w:cs="Times New Roman"/>
          <w:b/>
          <w:i/>
          <w:sz w:val="26"/>
          <w:szCs w:val="26"/>
          <w:lang w:eastAsia="ru-RU"/>
        </w:rPr>
        <w:t>«</w:t>
      </w:r>
      <w:r w:rsidR="009B256D">
        <w:rPr>
          <w:rFonts w:ascii="Times New Roman" w:eastAsia="Times New Roman" w:hAnsi="Times New Roman" w:cs="Times New Roman"/>
          <w:b/>
          <w:i/>
          <w:sz w:val="26"/>
          <w:szCs w:val="26"/>
          <w:lang w:eastAsia="ru-RU"/>
        </w:rPr>
        <w:t xml:space="preserve">Ремонт </w:t>
      </w:r>
      <w:r w:rsidR="003E3E14">
        <w:rPr>
          <w:rFonts w:ascii="Times New Roman" w:eastAsia="Times New Roman" w:hAnsi="Times New Roman" w:cs="Times New Roman"/>
          <w:b/>
          <w:i/>
          <w:sz w:val="26"/>
          <w:szCs w:val="26"/>
          <w:lang w:eastAsia="ru-RU"/>
        </w:rPr>
        <w:t>ВЛ-10</w:t>
      </w:r>
      <w:r w:rsidR="009E43F6">
        <w:rPr>
          <w:rFonts w:ascii="Times New Roman" w:eastAsia="Times New Roman" w:hAnsi="Times New Roman" w:cs="Times New Roman"/>
          <w:b/>
          <w:i/>
          <w:sz w:val="26"/>
          <w:szCs w:val="26"/>
          <w:lang w:eastAsia="ru-RU"/>
        </w:rPr>
        <w:t xml:space="preserve"> кВ</w:t>
      </w:r>
      <w:r w:rsidR="003E3E14">
        <w:rPr>
          <w:rFonts w:ascii="Times New Roman" w:eastAsia="Times New Roman" w:hAnsi="Times New Roman" w:cs="Times New Roman"/>
          <w:b/>
          <w:i/>
          <w:sz w:val="26"/>
          <w:szCs w:val="26"/>
          <w:lang w:eastAsia="ru-RU"/>
        </w:rPr>
        <w:t xml:space="preserve"> </w:t>
      </w:r>
      <w:r w:rsidR="009F26E2">
        <w:rPr>
          <w:rFonts w:ascii="Times New Roman" w:eastAsia="Times New Roman" w:hAnsi="Times New Roman" w:cs="Times New Roman"/>
          <w:b/>
          <w:i/>
          <w:sz w:val="26"/>
          <w:szCs w:val="26"/>
          <w:lang w:eastAsia="ru-RU"/>
        </w:rPr>
        <w:t>Ф-6 ПС Реммаш</w:t>
      </w:r>
      <w:r w:rsidR="006F3778">
        <w:rPr>
          <w:rFonts w:ascii="Times New Roman" w:eastAsia="Times New Roman" w:hAnsi="Times New Roman" w:cs="Times New Roman"/>
          <w:b/>
          <w:i/>
          <w:sz w:val="26"/>
          <w:szCs w:val="26"/>
          <w:lang w:eastAsia="ru-RU"/>
        </w:rPr>
        <w:t xml:space="preserve">, </w:t>
      </w:r>
      <w:r w:rsidR="003E3E14">
        <w:rPr>
          <w:rFonts w:ascii="Times New Roman" w:eastAsia="Times New Roman" w:hAnsi="Times New Roman" w:cs="Times New Roman"/>
          <w:b/>
          <w:i/>
          <w:sz w:val="26"/>
          <w:szCs w:val="26"/>
          <w:lang w:eastAsia="ru-RU"/>
        </w:rPr>
        <w:t>Ф-6</w:t>
      </w:r>
      <w:r w:rsidR="00697320">
        <w:rPr>
          <w:rFonts w:ascii="Times New Roman" w:eastAsia="Times New Roman" w:hAnsi="Times New Roman" w:cs="Times New Roman"/>
          <w:b/>
          <w:i/>
          <w:sz w:val="26"/>
          <w:szCs w:val="26"/>
          <w:lang w:eastAsia="ru-RU"/>
        </w:rPr>
        <w:t xml:space="preserve"> </w:t>
      </w:r>
      <w:r w:rsidR="006F3778">
        <w:rPr>
          <w:rFonts w:ascii="Times New Roman" w:eastAsia="Times New Roman" w:hAnsi="Times New Roman" w:cs="Times New Roman"/>
          <w:b/>
          <w:i/>
          <w:sz w:val="26"/>
          <w:szCs w:val="26"/>
          <w:lang w:eastAsia="ru-RU"/>
        </w:rPr>
        <w:t xml:space="preserve">ПС </w:t>
      </w:r>
      <w:r w:rsidR="009F26E2">
        <w:rPr>
          <w:rFonts w:ascii="Times New Roman" w:eastAsia="Times New Roman" w:hAnsi="Times New Roman" w:cs="Times New Roman"/>
          <w:b/>
          <w:i/>
          <w:sz w:val="26"/>
          <w:szCs w:val="26"/>
          <w:lang w:eastAsia="ru-RU"/>
        </w:rPr>
        <w:t>Бочкаревка</w:t>
      </w:r>
      <w:r w:rsidRPr="00781E39">
        <w:rPr>
          <w:rFonts w:ascii="Times New Roman" w:eastAsia="Times New Roman" w:hAnsi="Times New Roman" w:cs="Times New Roman"/>
          <w:b/>
          <w:i/>
          <w:sz w:val="26"/>
          <w:szCs w:val="26"/>
          <w:lang w:eastAsia="ru-RU"/>
        </w:rPr>
        <w:t>»</w:t>
      </w:r>
    </w:p>
    <w:p w:rsidR="009F0233" w:rsidRPr="0097066D" w:rsidRDefault="009F0233" w:rsidP="00F21B71">
      <w:pPr>
        <w:widowControl w:val="0"/>
        <w:spacing w:after="0" w:line="240" w:lineRule="auto"/>
        <w:ind w:firstLine="567"/>
        <w:contextualSpacing/>
        <w:jc w:val="both"/>
        <w:rPr>
          <w:rFonts w:ascii="Times New Roman" w:hAnsi="Times New Roman" w:cs="Times New Roman"/>
          <w:sz w:val="26"/>
          <w:szCs w:val="26"/>
        </w:rPr>
      </w:pPr>
    </w:p>
    <w:p w:rsidR="009F0233" w:rsidRPr="0097066D" w:rsidRDefault="009F0233" w:rsidP="00F21B71">
      <w:pPr>
        <w:widowControl w:val="0"/>
        <w:tabs>
          <w:tab w:val="left" w:pos="1276"/>
        </w:tabs>
        <w:spacing w:after="0" w:line="240" w:lineRule="auto"/>
        <w:ind w:firstLine="720"/>
        <w:contextualSpacing/>
        <w:rPr>
          <w:rFonts w:ascii="Times New Roman" w:hAnsi="Times New Roman" w:cs="Times New Roman"/>
          <w:b/>
          <w:sz w:val="26"/>
          <w:szCs w:val="26"/>
        </w:rPr>
      </w:pPr>
      <w:r w:rsidRPr="0097066D">
        <w:rPr>
          <w:rFonts w:ascii="Times New Roman" w:hAnsi="Times New Roman" w:cs="Times New Roman"/>
          <w:b/>
          <w:sz w:val="26"/>
          <w:szCs w:val="26"/>
        </w:rPr>
        <w:t>1. Объект ремонта:</w:t>
      </w:r>
    </w:p>
    <w:p w:rsidR="009F0233" w:rsidRDefault="00DD5D37" w:rsidP="00F21B71">
      <w:pPr>
        <w:widowControl w:val="0"/>
        <w:tabs>
          <w:tab w:val="left" w:pos="1276"/>
        </w:tabs>
        <w:spacing w:after="0" w:line="240" w:lineRule="auto"/>
        <w:ind w:firstLine="720"/>
        <w:contextualSpacing/>
        <w:rPr>
          <w:rFonts w:ascii="Times New Roman" w:hAnsi="Times New Roman" w:cs="Times New Roman"/>
          <w:sz w:val="26"/>
          <w:szCs w:val="26"/>
        </w:rPr>
      </w:pPr>
      <w:r>
        <w:rPr>
          <w:rFonts w:ascii="Times New Roman" w:hAnsi="Times New Roman" w:cs="Times New Roman"/>
          <w:sz w:val="26"/>
          <w:szCs w:val="26"/>
        </w:rPr>
        <w:t>1.1</w:t>
      </w:r>
      <w:r w:rsidR="0072330F">
        <w:rPr>
          <w:rFonts w:ascii="Times New Roman" w:hAnsi="Times New Roman" w:cs="Times New Roman"/>
          <w:sz w:val="26"/>
          <w:szCs w:val="26"/>
        </w:rPr>
        <w:t>.</w:t>
      </w:r>
      <w:r>
        <w:rPr>
          <w:rFonts w:ascii="Times New Roman" w:hAnsi="Times New Roman" w:cs="Times New Roman"/>
          <w:sz w:val="26"/>
          <w:szCs w:val="26"/>
        </w:rPr>
        <w:t xml:space="preserve"> </w:t>
      </w:r>
      <w:r w:rsidR="00697320">
        <w:rPr>
          <w:rFonts w:ascii="Times New Roman" w:hAnsi="Times New Roman" w:cs="Times New Roman"/>
          <w:sz w:val="26"/>
          <w:szCs w:val="26"/>
        </w:rPr>
        <w:t>ВЛ-10</w:t>
      </w:r>
      <w:r w:rsidR="00F62006">
        <w:rPr>
          <w:rFonts w:ascii="Times New Roman" w:hAnsi="Times New Roman" w:cs="Times New Roman"/>
          <w:sz w:val="26"/>
          <w:szCs w:val="26"/>
        </w:rPr>
        <w:t xml:space="preserve"> кВ</w:t>
      </w:r>
      <w:r w:rsidR="009F26E2">
        <w:rPr>
          <w:rFonts w:ascii="Times New Roman" w:hAnsi="Times New Roman" w:cs="Times New Roman"/>
          <w:sz w:val="26"/>
          <w:szCs w:val="26"/>
        </w:rPr>
        <w:t xml:space="preserve"> Ф-6 ПС 35 Реммаш</w:t>
      </w:r>
      <w:r w:rsidR="00DA3C83" w:rsidRPr="00DA3C83">
        <w:rPr>
          <w:rFonts w:ascii="Times New Roman" w:hAnsi="Times New Roman" w:cs="Times New Roman"/>
          <w:sz w:val="26"/>
          <w:szCs w:val="26"/>
        </w:rPr>
        <w:t xml:space="preserve">, </w:t>
      </w:r>
      <w:r w:rsidR="009F26E2">
        <w:rPr>
          <w:rFonts w:ascii="Times New Roman" w:hAnsi="Times New Roman" w:cs="Times New Roman"/>
          <w:sz w:val="26"/>
          <w:szCs w:val="26"/>
        </w:rPr>
        <w:t>Шимановский</w:t>
      </w:r>
      <w:r w:rsidR="009B256D">
        <w:rPr>
          <w:rFonts w:ascii="Times New Roman" w:hAnsi="Times New Roman" w:cs="Times New Roman"/>
          <w:sz w:val="26"/>
          <w:szCs w:val="26"/>
        </w:rPr>
        <w:t xml:space="preserve"> район</w:t>
      </w:r>
      <w:r w:rsidR="00E923ED" w:rsidRPr="001A07CE">
        <w:rPr>
          <w:rFonts w:ascii="Times New Roman" w:hAnsi="Times New Roman" w:cs="Times New Roman"/>
          <w:sz w:val="26"/>
          <w:szCs w:val="26"/>
        </w:rPr>
        <w:t xml:space="preserve"> Амурской области.</w:t>
      </w:r>
    </w:p>
    <w:p w:rsidR="00DD5D37" w:rsidRDefault="00DD5D37" w:rsidP="00F21B71">
      <w:pPr>
        <w:widowControl w:val="0"/>
        <w:tabs>
          <w:tab w:val="left" w:pos="1276"/>
        </w:tabs>
        <w:spacing w:after="0" w:line="240" w:lineRule="auto"/>
        <w:ind w:firstLine="720"/>
        <w:contextualSpacing/>
        <w:rPr>
          <w:rFonts w:ascii="Times New Roman" w:hAnsi="Times New Roman" w:cs="Times New Roman"/>
          <w:sz w:val="26"/>
          <w:szCs w:val="26"/>
        </w:rPr>
      </w:pPr>
      <w:r>
        <w:rPr>
          <w:rFonts w:ascii="Times New Roman" w:hAnsi="Times New Roman" w:cs="Times New Roman"/>
          <w:sz w:val="26"/>
          <w:szCs w:val="26"/>
        </w:rPr>
        <w:t>1.</w:t>
      </w:r>
      <w:r w:rsidR="00E51260">
        <w:rPr>
          <w:rFonts w:ascii="Times New Roman" w:hAnsi="Times New Roman" w:cs="Times New Roman"/>
          <w:sz w:val="26"/>
          <w:szCs w:val="26"/>
        </w:rPr>
        <w:t>2</w:t>
      </w:r>
      <w:r w:rsidR="0072330F">
        <w:rPr>
          <w:rFonts w:ascii="Times New Roman" w:hAnsi="Times New Roman" w:cs="Times New Roman"/>
          <w:sz w:val="26"/>
          <w:szCs w:val="26"/>
        </w:rPr>
        <w:t>.</w:t>
      </w:r>
      <w:r w:rsidR="009F26E2">
        <w:rPr>
          <w:rFonts w:ascii="Times New Roman" w:hAnsi="Times New Roman" w:cs="Times New Roman"/>
          <w:sz w:val="26"/>
          <w:szCs w:val="26"/>
        </w:rPr>
        <w:t xml:space="preserve"> ВЛ-10 кВ Ф-6 ПС 35 Бочкаревка</w:t>
      </w:r>
      <w:r w:rsidRPr="00DA3C83">
        <w:rPr>
          <w:rFonts w:ascii="Times New Roman" w:hAnsi="Times New Roman" w:cs="Times New Roman"/>
          <w:sz w:val="26"/>
          <w:szCs w:val="26"/>
        </w:rPr>
        <w:t xml:space="preserve">, </w:t>
      </w:r>
      <w:r>
        <w:rPr>
          <w:rFonts w:ascii="Times New Roman" w:hAnsi="Times New Roman" w:cs="Times New Roman"/>
          <w:sz w:val="26"/>
          <w:szCs w:val="26"/>
        </w:rPr>
        <w:t>С</w:t>
      </w:r>
      <w:r w:rsidR="009F26E2">
        <w:rPr>
          <w:rFonts w:ascii="Times New Roman" w:hAnsi="Times New Roman" w:cs="Times New Roman"/>
          <w:sz w:val="26"/>
          <w:szCs w:val="26"/>
        </w:rPr>
        <w:t>ерышевский</w:t>
      </w:r>
      <w:r>
        <w:rPr>
          <w:rFonts w:ascii="Times New Roman" w:hAnsi="Times New Roman" w:cs="Times New Roman"/>
          <w:sz w:val="26"/>
          <w:szCs w:val="26"/>
        </w:rPr>
        <w:t xml:space="preserve"> район</w:t>
      </w:r>
      <w:r w:rsidRPr="001A07CE">
        <w:rPr>
          <w:rFonts w:ascii="Times New Roman" w:hAnsi="Times New Roman" w:cs="Times New Roman"/>
          <w:sz w:val="26"/>
          <w:szCs w:val="26"/>
        </w:rPr>
        <w:t xml:space="preserve"> Амурской области.</w:t>
      </w:r>
    </w:p>
    <w:p w:rsidR="009F0233" w:rsidRPr="0097066D" w:rsidRDefault="009F0233" w:rsidP="00F21B71">
      <w:pPr>
        <w:widowControl w:val="0"/>
        <w:tabs>
          <w:tab w:val="left" w:pos="1276"/>
        </w:tabs>
        <w:spacing w:after="0" w:line="240" w:lineRule="auto"/>
        <w:ind w:firstLine="720"/>
        <w:contextualSpacing/>
        <w:rPr>
          <w:rFonts w:ascii="Times New Roman" w:hAnsi="Times New Roman" w:cs="Times New Roman"/>
          <w:i/>
          <w:sz w:val="26"/>
          <w:szCs w:val="26"/>
        </w:rPr>
      </w:pPr>
    </w:p>
    <w:p w:rsidR="0072330F"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b/>
          <w:bCs/>
          <w:sz w:val="26"/>
          <w:szCs w:val="26"/>
        </w:rPr>
      </w:pPr>
      <w:r w:rsidRPr="0097066D">
        <w:rPr>
          <w:rFonts w:ascii="Times New Roman" w:hAnsi="Times New Roman" w:cs="Times New Roman"/>
          <w:b/>
          <w:bCs/>
          <w:sz w:val="26"/>
          <w:szCs w:val="26"/>
        </w:rPr>
        <w:t>2</w:t>
      </w:r>
      <w:r w:rsidRPr="0097066D">
        <w:rPr>
          <w:rFonts w:ascii="Times New Roman" w:hAnsi="Times New Roman" w:cs="Times New Roman"/>
          <w:sz w:val="26"/>
          <w:szCs w:val="26"/>
        </w:rPr>
        <w:t xml:space="preserve">. </w:t>
      </w:r>
      <w:r w:rsidRPr="0097066D">
        <w:rPr>
          <w:rFonts w:ascii="Times New Roman" w:hAnsi="Times New Roman" w:cs="Times New Roman"/>
          <w:b/>
          <w:bCs/>
          <w:sz w:val="26"/>
          <w:szCs w:val="26"/>
        </w:rPr>
        <w:t>Объем работ:</w:t>
      </w:r>
    </w:p>
    <w:p w:rsidR="0072330F" w:rsidRDefault="0072330F" w:rsidP="001A07CE">
      <w:pPr>
        <w:spacing w:after="0" w:line="240" w:lineRule="auto"/>
        <w:ind w:firstLine="72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xml:space="preserve">2.1. </w:t>
      </w:r>
      <w:r w:rsidR="009F26E2">
        <w:rPr>
          <w:rFonts w:ascii="Times New Roman" w:hAnsi="Times New Roman" w:cs="Times New Roman"/>
          <w:sz w:val="26"/>
          <w:szCs w:val="26"/>
        </w:rPr>
        <w:t>ВЛ-10 кВ Ф-6 ПС 35 Реммаш</w:t>
      </w:r>
      <w:r>
        <w:rPr>
          <w:rFonts w:ascii="Times New Roman" w:hAnsi="Times New Roman" w:cs="Times New Roman"/>
          <w:sz w:val="26"/>
          <w:szCs w:val="26"/>
        </w:rPr>
        <w:t>:</w:t>
      </w:r>
      <w:r>
        <w:rPr>
          <w:rFonts w:ascii="Times New Roman" w:eastAsia="Times New Roman" w:hAnsi="Times New Roman" w:cs="Times New Roman"/>
          <w:bCs/>
          <w:sz w:val="26"/>
          <w:szCs w:val="26"/>
          <w:lang w:eastAsia="ru-RU"/>
        </w:rPr>
        <w:t xml:space="preserve"> </w:t>
      </w:r>
    </w:p>
    <w:p w:rsidR="0072330F" w:rsidRDefault="0072330F" w:rsidP="001A07CE">
      <w:pPr>
        <w:spacing w:after="0" w:line="240" w:lineRule="auto"/>
        <w:ind w:firstLine="72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Замена опор;</w:t>
      </w:r>
    </w:p>
    <w:p w:rsidR="003E3E14" w:rsidRDefault="0072330F" w:rsidP="001A07CE">
      <w:pPr>
        <w:spacing w:after="0" w:line="240" w:lineRule="auto"/>
        <w:ind w:firstLine="72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 З</w:t>
      </w:r>
      <w:r w:rsidR="003E3E14">
        <w:rPr>
          <w:rFonts w:ascii="Times New Roman" w:eastAsia="Times New Roman" w:hAnsi="Times New Roman" w:cs="Times New Roman"/>
          <w:bCs/>
          <w:sz w:val="26"/>
          <w:szCs w:val="26"/>
          <w:lang w:eastAsia="ru-RU"/>
        </w:rPr>
        <w:t>амена провода.</w:t>
      </w:r>
    </w:p>
    <w:p w:rsidR="0072330F" w:rsidRDefault="0072330F" w:rsidP="001A07CE">
      <w:pPr>
        <w:spacing w:after="0" w:line="240" w:lineRule="auto"/>
        <w:ind w:firstLine="720"/>
        <w:jc w:val="both"/>
        <w:rPr>
          <w:rFonts w:ascii="Times New Roman" w:hAnsi="Times New Roman" w:cs="Times New Roman"/>
          <w:sz w:val="26"/>
          <w:szCs w:val="26"/>
        </w:rPr>
      </w:pPr>
      <w:r>
        <w:rPr>
          <w:rFonts w:ascii="Times New Roman" w:eastAsia="Times New Roman" w:hAnsi="Times New Roman" w:cs="Times New Roman"/>
          <w:bCs/>
          <w:sz w:val="26"/>
          <w:szCs w:val="26"/>
          <w:lang w:eastAsia="ru-RU"/>
        </w:rPr>
        <w:t xml:space="preserve">2.2. </w:t>
      </w:r>
      <w:r w:rsidR="009F26E2">
        <w:rPr>
          <w:rFonts w:ascii="Times New Roman" w:hAnsi="Times New Roman" w:cs="Times New Roman"/>
          <w:sz w:val="26"/>
          <w:szCs w:val="26"/>
        </w:rPr>
        <w:t>ВЛ-10 кВ Ф-6 ПС 35 Бочкаревка</w:t>
      </w:r>
      <w:r>
        <w:rPr>
          <w:rFonts w:ascii="Times New Roman" w:hAnsi="Times New Roman" w:cs="Times New Roman"/>
          <w:sz w:val="26"/>
          <w:szCs w:val="26"/>
        </w:rPr>
        <w:t>:</w:t>
      </w:r>
    </w:p>
    <w:p w:rsidR="0072330F" w:rsidRDefault="0072330F" w:rsidP="001A07C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Замена провода;</w:t>
      </w:r>
    </w:p>
    <w:p w:rsidR="0072330F" w:rsidRDefault="0072330F" w:rsidP="001A07C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Замена изоляции.</w:t>
      </w:r>
    </w:p>
    <w:p w:rsidR="009F26E2" w:rsidRDefault="009F26E2" w:rsidP="001A07CE">
      <w:pPr>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 Установка РЛНД</w:t>
      </w:r>
    </w:p>
    <w:p w:rsidR="009F0233" w:rsidRDefault="0072330F" w:rsidP="00665E7E">
      <w:pPr>
        <w:spacing w:after="0" w:line="240" w:lineRule="auto"/>
        <w:ind w:firstLine="720"/>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2.</w:t>
      </w:r>
      <w:r w:rsidR="009F26E2">
        <w:rPr>
          <w:rFonts w:ascii="Times New Roman" w:eastAsia="Times New Roman" w:hAnsi="Times New Roman" w:cs="Times New Roman"/>
          <w:bCs/>
          <w:sz w:val="26"/>
          <w:szCs w:val="26"/>
          <w:lang w:eastAsia="ru-RU"/>
        </w:rPr>
        <w:t>3</w:t>
      </w:r>
      <w:r>
        <w:rPr>
          <w:rFonts w:ascii="Times New Roman" w:eastAsia="Times New Roman" w:hAnsi="Times New Roman" w:cs="Times New Roman"/>
          <w:bCs/>
          <w:sz w:val="26"/>
          <w:szCs w:val="26"/>
          <w:lang w:eastAsia="ru-RU"/>
        </w:rPr>
        <w:t xml:space="preserve">. </w:t>
      </w:r>
      <w:r w:rsidR="001A07CE" w:rsidRPr="001A07CE">
        <w:rPr>
          <w:rFonts w:ascii="Times New Roman" w:eastAsia="Times New Roman" w:hAnsi="Times New Roman" w:cs="Times New Roman"/>
          <w:bCs/>
          <w:sz w:val="26"/>
          <w:szCs w:val="26"/>
          <w:lang w:eastAsia="ru-RU"/>
        </w:rPr>
        <w:t>Полная спецификация работ приведена в ведомости дефектов и объемов работ (Приложение 1</w:t>
      </w:r>
      <w:r w:rsidR="009F26E2">
        <w:rPr>
          <w:rFonts w:ascii="Times New Roman" w:eastAsia="Times New Roman" w:hAnsi="Times New Roman" w:cs="Times New Roman"/>
          <w:bCs/>
          <w:sz w:val="26"/>
          <w:szCs w:val="26"/>
          <w:lang w:eastAsia="ru-RU"/>
        </w:rPr>
        <w:t>,2</w:t>
      </w:r>
      <w:r w:rsidR="001A07CE" w:rsidRPr="001A07CE">
        <w:rPr>
          <w:rFonts w:ascii="Times New Roman" w:eastAsia="Times New Roman" w:hAnsi="Times New Roman" w:cs="Times New Roman"/>
          <w:bCs/>
          <w:sz w:val="26"/>
          <w:szCs w:val="26"/>
          <w:lang w:eastAsia="ru-RU"/>
        </w:rPr>
        <w:t>).</w:t>
      </w:r>
    </w:p>
    <w:p w:rsidR="00665E7E" w:rsidRPr="00665E7E" w:rsidRDefault="00665E7E" w:rsidP="00665E7E">
      <w:pPr>
        <w:spacing w:after="0" w:line="240" w:lineRule="auto"/>
        <w:ind w:firstLine="720"/>
        <w:jc w:val="both"/>
        <w:rPr>
          <w:rFonts w:ascii="Times New Roman" w:eastAsia="Times New Roman" w:hAnsi="Times New Roman" w:cs="Times New Roman"/>
          <w:bCs/>
          <w:sz w:val="26"/>
          <w:szCs w:val="26"/>
          <w:lang w:eastAsia="ru-RU"/>
        </w:rPr>
      </w:pP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sz w:val="26"/>
          <w:szCs w:val="26"/>
        </w:rPr>
      </w:pPr>
      <w:r w:rsidRPr="0097066D">
        <w:rPr>
          <w:rFonts w:ascii="Times New Roman" w:hAnsi="Times New Roman" w:cs="Times New Roman"/>
          <w:b/>
          <w:bCs/>
          <w:sz w:val="26"/>
          <w:szCs w:val="26"/>
        </w:rPr>
        <w:t>3. Дополнительные условия:</w:t>
      </w: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sz w:val="26"/>
          <w:szCs w:val="26"/>
        </w:rPr>
      </w:pPr>
      <w:r w:rsidRPr="0097066D">
        <w:rPr>
          <w:rFonts w:ascii="Times New Roman" w:hAnsi="Times New Roman" w:cs="Times New Roman"/>
          <w:sz w:val="26"/>
          <w:szCs w:val="26"/>
        </w:rPr>
        <w:t>3.1. </w:t>
      </w:r>
      <w:r w:rsidR="001A07CE" w:rsidRPr="001A07CE">
        <w:rPr>
          <w:rFonts w:ascii="Times New Roman" w:hAnsi="Times New Roman" w:cs="Times New Roman"/>
          <w:sz w:val="26"/>
          <w:szCs w:val="26"/>
        </w:rPr>
        <w:t xml:space="preserve">Работы производятся в </w:t>
      </w:r>
      <w:r w:rsidR="00665E7E" w:rsidRPr="001A07CE">
        <w:rPr>
          <w:rFonts w:ascii="Times New Roman" w:hAnsi="Times New Roman" w:cs="Times New Roman"/>
          <w:sz w:val="26"/>
          <w:szCs w:val="26"/>
        </w:rPr>
        <w:t>охранной зоне воздушной линии электропередачи проходящей в населенной местности</w:t>
      </w:r>
      <w:r w:rsidR="00665E7E">
        <w:rPr>
          <w:rFonts w:ascii="Times New Roman" w:hAnsi="Times New Roman" w:cs="Times New Roman"/>
          <w:sz w:val="26"/>
          <w:szCs w:val="26"/>
        </w:rPr>
        <w:t>,</w:t>
      </w:r>
      <w:r w:rsidR="00665E7E" w:rsidRPr="001A07CE">
        <w:rPr>
          <w:rFonts w:ascii="Times New Roman" w:hAnsi="Times New Roman" w:cs="Times New Roman"/>
          <w:sz w:val="26"/>
          <w:szCs w:val="26"/>
        </w:rPr>
        <w:t xml:space="preserve"> </w:t>
      </w:r>
      <w:r w:rsidR="001A07CE" w:rsidRPr="001A07CE">
        <w:rPr>
          <w:rFonts w:ascii="Times New Roman" w:hAnsi="Times New Roman" w:cs="Times New Roman"/>
          <w:sz w:val="26"/>
          <w:szCs w:val="26"/>
        </w:rPr>
        <w:t>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 утверждённых Приказом Министерства труда и социальной защиты Российской Федерации от 24.07.2013 N 328 н.</w:t>
      </w:r>
    </w:p>
    <w:p w:rsidR="00982ED1" w:rsidRPr="00C6576E" w:rsidRDefault="001A07CE" w:rsidP="00982ED1">
      <w:pPr>
        <w:spacing w:after="0" w:line="240" w:lineRule="auto"/>
        <w:ind w:firstLine="709"/>
        <w:jc w:val="both"/>
        <w:rPr>
          <w:color w:val="000000"/>
          <w:sz w:val="26"/>
          <w:szCs w:val="26"/>
        </w:rPr>
      </w:pPr>
      <w:r w:rsidRPr="00FB38B5">
        <w:rPr>
          <w:rFonts w:ascii="Times New Roman" w:eastAsia="Times New Roman" w:hAnsi="Times New Roman" w:cs="Times New Roman"/>
          <w:sz w:val="26"/>
          <w:szCs w:val="26"/>
          <w:lang w:eastAsia="ru-RU"/>
        </w:rPr>
        <w:t>3.2</w:t>
      </w:r>
      <w:r w:rsidRPr="00982ED1">
        <w:rPr>
          <w:rFonts w:ascii="Times New Roman" w:eastAsia="Times New Roman" w:hAnsi="Times New Roman" w:cs="Times New Roman"/>
          <w:sz w:val="26"/>
          <w:szCs w:val="26"/>
          <w:lang w:eastAsia="ru-RU"/>
        </w:rPr>
        <w:t>. </w:t>
      </w:r>
      <w:r w:rsidR="00982ED1" w:rsidRPr="00982ED1">
        <w:rPr>
          <w:rFonts w:ascii="Times New Roman" w:hAnsi="Times New Roman" w:cs="Times New Roman"/>
          <w:color w:val="000000"/>
          <w:sz w:val="26"/>
          <w:szCs w:val="26"/>
        </w:rPr>
        <w:t>Заказчик передает Подрядчику по договору купли-продажи, со склада филиала АО «ДРСК» - «Амурские электрические сети» в  г. Благовещенск, следующие материалы:</w:t>
      </w:r>
      <w:r w:rsidR="00982ED1" w:rsidRPr="00C6576E">
        <w:rPr>
          <w:color w:val="000000"/>
          <w:sz w:val="26"/>
          <w:szCs w:val="26"/>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6"/>
        <w:gridCol w:w="824"/>
        <w:gridCol w:w="838"/>
        <w:gridCol w:w="1789"/>
        <w:gridCol w:w="2367"/>
      </w:tblGrid>
      <w:tr w:rsidR="00982ED1" w:rsidRPr="00C6576E" w:rsidTr="00953562">
        <w:trPr>
          <w:trHeight w:val="978"/>
        </w:trPr>
        <w:tc>
          <w:tcPr>
            <w:tcW w:w="2048" w:type="pct"/>
            <w:tcBorders>
              <w:top w:val="single" w:sz="4" w:space="0" w:color="auto"/>
              <w:left w:val="single" w:sz="4" w:space="0" w:color="auto"/>
              <w:bottom w:val="single" w:sz="4" w:space="0" w:color="auto"/>
              <w:right w:val="single" w:sz="4" w:space="0" w:color="auto"/>
            </w:tcBorders>
            <w:hideMark/>
          </w:tcPr>
          <w:p w:rsidR="00982ED1" w:rsidRPr="00982ED1" w:rsidRDefault="00982ED1" w:rsidP="00953562">
            <w:pPr>
              <w:spacing w:after="0"/>
              <w:jc w:val="center"/>
              <w:rPr>
                <w:rFonts w:ascii="Times New Roman" w:hAnsi="Times New Roman" w:cs="Times New Roman"/>
                <w:color w:val="000000"/>
                <w:sz w:val="24"/>
                <w:szCs w:val="24"/>
              </w:rPr>
            </w:pPr>
            <w:r w:rsidRPr="00982ED1">
              <w:rPr>
                <w:rFonts w:ascii="Times New Roman" w:hAnsi="Times New Roman" w:cs="Times New Roman"/>
                <w:color w:val="000000"/>
                <w:sz w:val="24"/>
                <w:szCs w:val="24"/>
              </w:rPr>
              <w:t>Наименование</w:t>
            </w:r>
          </w:p>
        </w:tc>
        <w:tc>
          <w:tcPr>
            <w:tcW w:w="418" w:type="pct"/>
            <w:tcBorders>
              <w:top w:val="single" w:sz="4" w:space="0" w:color="auto"/>
              <w:left w:val="single" w:sz="4" w:space="0" w:color="auto"/>
              <w:bottom w:val="single" w:sz="4" w:space="0" w:color="auto"/>
              <w:right w:val="single" w:sz="4" w:space="0" w:color="auto"/>
            </w:tcBorders>
            <w:vAlign w:val="center"/>
            <w:hideMark/>
          </w:tcPr>
          <w:p w:rsidR="00982ED1" w:rsidRPr="00982ED1" w:rsidRDefault="00982ED1" w:rsidP="00953562">
            <w:pPr>
              <w:spacing w:after="0"/>
              <w:jc w:val="center"/>
              <w:rPr>
                <w:rFonts w:ascii="Times New Roman" w:hAnsi="Times New Roman" w:cs="Times New Roman"/>
                <w:color w:val="000000"/>
                <w:sz w:val="24"/>
                <w:szCs w:val="24"/>
              </w:rPr>
            </w:pPr>
            <w:r w:rsidRPr="00982ED1">
              <w:rPr>
                <w:rFonts w:ascii="Times New Roman" w:hAnsi="Times New Roman" w:cs="Times New Roman"/>
                <w:color w:val="000000"/>
                <w:sz w:val="24"/>
                <w:szCs w:val="24"/>
              </w:rPr>
              <w:t>Ед. изм.</w:t>
            </w:r>
          </w:p>
        </w:tc>
        <w:tc>
          <w:tcPr>
            <w:tcW w:w="425" w:type="pct"/>
            <w:tcBorders>
              <w:top w:val="single" w:sz="4" w:space="0" w:color="auto"/>
              <w:left w:val="single" w:sz="4" w:space="0" w:color="auto"/>
              <w:bottom w:val="single" w:sz="4" w:space="0" w:color="auto"/>
              <w:right w:val="single" w:sz="4" w:space="0" w:color="auto"/>
            </w:tcBorders>
            <w:vAlign w:val="center"/>
            <w:hideMark/>
          </w:tcPr>
          <w:p w:rsidR="00982ED1" w:rsidRPr="00982ED1" w:rsidRDefault="00982ED1" w:rsidP="00953562">
            <w:pPr>
              <w:spacing w:after="0"/>
              <w:ind w:firstLine="24"/>
              <w:jc w:val="center"/>
              <w:rPr>
                <w:rFonts w:ascii="Times New Roman" w:hAnsi="Times New Roman" w:cs="Times New Roman"/>
                <w:color w:val="000000"/>
                <w:sz w:val="24"/>
                <w:szCs w:val="24"/>
              </w:rPr>
            </w:pPr>
            <w:r w:rsidRPr="00982ED1">
              <w:rPr>
                <w:rFonts w:ascii="Times New Roman" w:hAnsi="Times New Roman" w:cs="Times New Roman"/>
                <w:color w:val="000000"/>
                <w:sz w:val="24"/>
                <w:szCs w:val="24"/>
              </w:rPr>
              <w:t>Кол-во</w:t>
            </w:r>
          </w:p>
        </w:tc>
        <w:tc>
          <w:tcPr>
            <w:tcW w:w="908" w:type="pct"/>
            <w:tcBorders>
              <w:top w:val="single" w:sz="4" w:space="0" w:color="auto"/>
              <w:left w:val="single" w:sz="4" w:space="0" w:color="auto"/>
              <w:bottom w:val="single" w:sz="4" w:space="0" w:color="auto"/>
              <w:right w:val="single" w:sz="4" w:space="0" w:color="auto"/>
            </w:tcBorders>
          </w:tcPr>
          <w:p w:rsidR="00982ED1" w:rsidRPr="00982ED1" w:rsidRDefault="00982ED1" w:rsidP="00953562">
            <w:pPr>
              <w:spacing w:after="0"/>
              <w:jc w:val="center"/>
              <w:rPr>
                <w:rFonts w:ascii="Times New Roman" w:hAnsi="Times New Roman" w:cs="Times New Roman"/>
                <w:color w:val="000000"/>
                <w:sz w:val="24"/>
                <w:szCs w:val="24"/>
              </w:rPr>
            </w:pPr>
            <w:r w:rsidRPr="00982ED1">
              <w:rPr>
                <w:rFonts w:ascii="Times New Roman" w:hAnsi="Times New Roman" w:cs="Times New Roman"/>
                <w:color w:val="000000"/>
                <w:sz w:val="24"/>
                <w:szCs w:val="24"/>
              </w:rPr>
              <w:t>Цена за единицу, руб. без НДС</w:t>
            </w:r>
          </w:p>
        </w:tc>
        <w:tc>
          <w:tcPr>
            <w:tcW w:w="1201" w:type="pct"/>
            <w:tcBorders>
              <w:top w:val="single" w:sz="4" w:space="0" w:color="auto"/>
              <w:left w:val="single" w:sz="4" w:space="0" w:color="auto"/>
              <w:bottom w:val="single" w:sz="4" w:space="0" w:color="auto"/>
              <w:right w:val="single" w:sz="4" w:space="0" w:color="auto"/>
            </w:tcBorders>
            <w:hideMark/>
          </w:tcPr>
          <w:p w:rsidR="00982ED1" w:rsidRPr="00982ED1" w:rsidRDefault="00982ED1" w:rsidP="00953562">
            <w:pPr>
              <w:spacing w:after="0"/>
              <w:jc w:val="center"/>
              <w:rPr>
                <w:rFonts w:ascii="Times New Roman" w:hAnsi="Times New Roman" w:cs="Times New Roman"/>
                <w:color w:val="000000"/>
                <w:sz w:val="24"/>
                <w:szCs w:val="24"/>
              </w:rPr>
            </w:pPr>
            <w:r w:rsidRPr="00982ED1">
              <w:rPr>
                <w:rFonts w:ascii="Times New Roman" w:hAnsi="Times New Roman" w:cs="Times New Roman"/>
                <w:color w:val="000000"/>
                <w:sz w:val="24"/>
                <w:szCs w:val="24"/>
              </w:rPr>
              <w:t>Стоимость,</w:t>
            </w:r>
          </w:p>
          <w:p w:rsidR="00982ED1" w:rsidRPr="00982ED1" w:rsidRDefault="00982ED1" w:rsidP="00953562">
            <w:pPr>
              <w:spacing w:after="0"/>
              <w:jc w:val="center"/>
              <w:rPr>
                <w:rFonts w:ascii="Times New Roman" w:hAnsi="Times New Roman" w:cs="Times New Roman"/>
                <w:color w:val="000000"/>
                <w:sz w:val="24"/>
                <w:szCs w:val="24"/>
              </w:rPr>
            </w:pPr>
            <w:r w:rsidRPr="00982ED1">
              <w:rPr>
                <w:rFonts w:ascii="Times New Roman" w:hAnsi="Times New Roman" w:cs="Times New Roman"/>
                <w:color w:val="000000"/>
                <w:sz w:val="24"/>
                <w:szCs w:val="24"/>
              </w:rPr>
              <w:t>руб. без НДС</w:t>
            </w:r>
          </w:p>
        </w:tc>
      </w:tr>
      <w:tr w:rsidR="00982ED1" w:rsidRPr="001A6C68" w:rsidTr="0012486A">
        <w:trPr>
          <w:trHeight w:val="243"/>
        </w:trPr>
        <w:tc>
          <w:tcPr>
            <w:tcW w:w="2048" w:type="pct"/>
            <w:tcBorders>
              <w:top w:val="single" w:sz="4" w:space="0" w:color="auto"/>
              <w:left w:val="single" w:sz="4" w:space="0" w:color="auto"/>
              <w:bottom w:val="single" w:sz="4" w:space="0" w:color="auto"/>
              <w:right w:val="single" w:sz="4" w:space="0" w:color="auto"/>
            </w:tcBorders>
            <w:hideMark/>
          </w:tcPr>
          <w:p w:rsidR="00982ED1" w:rsidRPr="00982ED1" w:rsidRDefault="00982ED1" w:rsidP="0012486A">
            <w:pPr>
              <w:spacing w:after="0"/>
              <w:jc w:val="both"/>
              <w:rPr>
                <w:rFonts w:ascii="Times New Roman" w:hAnsi="Times New Roman" w:cs="Times New Roman"/>
                <w:b/>
                <w:i/>
                <w:color w:val="000000"/>
                <w:sz w:val="24"/>
                <w:szCs w:val="24"/>
              </w:rPr>
            </w:pPr>
            <w:r w:rsidRPr="00982ED1">
              <w:rPr>
                <w:rFonts w:ascii="Times New Roman" w:hAnsi="Times New Roman" w:cs="Times New Roman"/>
                <w:b/>
                <w:i/>
                <w:color w:val="000000"/>
                <w:sz w:val="24"/>
                <w:szCs w:val="24"/>
              </w:rPr>
              <w:t xml:space="preserve">ВЛ-10 кВ </w:t>
            </w:r>
            <w:r w:rsidR="00334DE2">
              <w:rPr>
                <w:rFonts w:ascii="Times New Roman" w:hAnsi="Times New Roman" w:cs="Times New Roman"/>
                <w:b/>
                <w:i/>
                <w:color w:val="000000"/>
                <w:sz w:val="24"/>
                <w:szCs w:val="24"/>
              </w:rPr>
              <w:t>Ф-6 ПС Реммаш</w:t>
            </w:r>
          </w:p>
        </w:tc>
        <w:tc>
          <w:tcPr>
            <w:tcW w:w="418" w:type="pct"/>
            <w:tcBorders>
              <w:top w:val="single" w:sz="4" w:space="0" w:color="auto"/>
              <w:left w:val="single" w:sz="4" w:space="0" w:color="auto"/>
              <w:bottom w:val="single" w:sz="4" w:space="0" w:color="auto"/>
              <w:right w:val="single" w:sz="4" w:space="0" w:color="auto"/>
            </w:tcBorders>
            <w:vAlign w:val="center"/>
          </w:tcPr>
          <w:p w:rsidR="00982ED1" w:rsidRPr="00982ED1" w:rsidRDefault="00982ED1" w:rsidP="0012486A">
            <w:pPr>
              <w:spacing w:after="0"/>
              <w:jc w:val="center"/>
              <w:rPr>
                <w:rFonts w:ascii="Times New Roman" w:hAnsi="Times New Roman" w:cs="Times New Roman"/>
                <w:color w:val="000000"/>
                <w:sz w:val="24"/>
                <w:szCs w:val="24"/>
              </w:rPr>
            </w:pPr>
          </w:p>
        </w:tc>
        <w:tc>
          <w:tcPr>
            <w:tcW w:w="425" w:type="pct"/>
            <w:tcBorders>
              <w:top w:val="single" w:sz="4" w:space="0" w:color="auto"/>
              <w:left w:val="single" w:sz="4" w:space="0" w:color="auto"/>
              <w:bottom w:val="single" w:sz="4" w:space="0" w:color="auto"/>
              <w:right w:val="single" w:sz="4" w:space="0" w:color="auto"/>
            </w:tcBorders>
            <w:vAlign w:val="center"/>
          </w:tcPr>
          <w:p w:rsidR="00982ED1" w:rsidRPr="00982ED1" w:rsidRDefault="00982ED1" w:rsidP="0012486A">
            <w:pPr>
              <w:spacing w:after="0"/>
              <w:ind w:firstLine="24"/>
              <w:jc w:val="center"/>
              <w:rPr>
                <w:rFonts w:ascii="Times New Roman" w:hAnsi="Times New Roman" w:cs="Times New Roman"/>
                <w:color w:val="000000"/>
                <w:sz w:val="24"/>
                <w:szCs w:val="24"/>
              </w:rPr>
            </w:pPr>
          </w:p>
        </w:tc>
        <w:tc>
          <w:tcPr>
            <w:tcW w:w="908" w:type="pct"/>
            <w:tcBorders>
              <w:top w:val="single" w:sz="4" w:space="0" w:color="auto"/>
              <w:left w:val="single" w:sz="4" w:space="0" w:color="auto"/>
              <w:bottom w:val="single" w:sz="4" w:space="0" w:color="auto"/>
              <w:right w:val="single" w:sz="4" w:space="0" w:color="auto"/>
            </w:tcBorders>
            <w:vAlign w:val="center"/>
          </w:tcPr>
          <w:p w:rsidR="00982ED1" w:rsidRPr="00982ED1" w:rsidRDefault="00982ED1" w:rsidP="0012486A">
            <w:pPr>
              <w:spacing w:after="0"/>
              <w:jc w:val="center"/>
              <w:rPr>
                <w:rFonts w:ascii="Times New Roman" w:hAnsi="Times New Roman" w:cs="Times New Roman"/>
                <w:color w:val="000000"/>
                <w:sz w:val="24"/>
                <w:szCs w:val="24"/>
              </w:rPr>
            </w:pPr>
          </w:p>
        </w:tc>
        <w:tc>
          <w:tcPr>
            <w:tcW w:w="1201" w:type="pct"/>
            <w:tcBorders>
              <w:top w:val="single" w:sz="4" w:space="0" w:color="auto"/>
              <w:left w:val="single" w:sz="4" w:space="0" w:color="auto"/>
              <w:bottom w:val="single" w:sz="4" w:space="0" w:color="auto"/>
              <w:right w:val="single" w:sz="4" w:space="0" w:color="auto"/>
            </w:tcBorders>
            <w:vAlign w:val="center"/>
          </w:tcPr>
          <w:p w:rsidR="00982ED1" w:rsidRPr="00982ED1" w:rsidRDefault="00982ED1" w:rsidP="0012486A">
            <w:pPr>
              <w:spacing w:after="0"/>
              <w:jc w:val="center"/>
              <w:rPr>
                <w:rFonts w:ascii="Times New Roman" w:hAnsi="Times New Roman" w:cs="Times New Roman"/>
                <w:color w:val="000000"/>
                <w:sz w:val="24"/>
                <w:szCs w:val="24"/>
              </w:rPr>
            </w:pPr>
          </w:p>
        </w:tc>
      </w:tr>
      <w:tr w:rsidR="00982ED1" w:rsidRPr="001A6C68" w:rsidTr="0012486A">
        <w:trPr>
          <w:trHeight w:val="474"/>
        </w:trPr>
        <w:tc>
          <w:tcPr>
            <w:tcW w:w="2048" w:type="pct"/>
            <w:tcBorders>
              <w:top w:val="single" w:sz="4" w:space="0" w:color="auto"/>
              <w:left w:val="single" w:sz="4" w:space="0" w:color="auto"/>
              <w:bottom w:val="single" w:sz="4" w:space="0" w:color="auto"/>
              <w:right w:val="single" w:sz="4" w:space="0" w:color="auto"/>
            </w:tcBorders>
            <w:vAlign w:val="center"/>
          </w:tcPr>
          <w:p w:rsidR="00982ED1" w:rsidRPr="00982ED1" w:rsidRDefault="00982ED1" w:rsidP="0012486A">
            <w:pPr>
              <w:spacing w:after="0" w:line="240" w:lineRule="auto"/>
              <w:jc w:val="both"/>
              <w:rPr>
                <w:rFonts w:ascii="Times New Roman" w:hAnsi="Times New Roman" w:cs="Times New Roman"/>
                <w:color w:val="000000"/>
                <w:sz w:val="24"/>
                <w:szCs w:val="24"/>
              </w:rPr>
            </w:pPr>
            <w:r w:rsidRPr="00982ED1">
              <w:rPr>
                <w:rFonts w:ascii="Times New Roman" w:hAnsi="Times New Roman" w:cs="Times New Roman"/>
                <w:color w:val="000000"/>
                <w:sz w:val="24"/>
                <w:szCs w:val="24"/>
              </w:rPr>
              <w:t xml:space="preserve">Провод самонесущий изолированный, </w:t>
            </w:r>
            <w:r>
              <w:rPr>
                <w:rFonts w:ascii="Times New Roman" w:hAnsi="Times New Roman" w:cs="Times New Roman"/>
                <w:color w:val="000000"/>
                <w:sz w:val="24"/>
                <w:szCs w:val="24"/>
              </w:rPr>
              <w:t>СИП3 1х70</w:t>
            </w:r>
            <w:r w:rsidRPr="00982ED1">
              <w:rPr>
                <w:rFonts w:ascii="Times New Roman" w:hAnsi="Times New Roman" w:cs="Times New Roman"/>
                <w:color w:val="000000"/>
                <w:sz w:val="24"/>
                <w:szCs w:val="24"/>
              </w:rPr>
              <w:tab/>
            </w:r>
            <w:r w:rsidRPr="00982ED1">
              <w:rPr>
                <w:rFonts w:ascii="Times New Roman" w:hAnsi="Times New Roman" w:cs="Times New Roman"/>
                <w:color w:val="000000"/>
                <w:sz w:val="24"/>
                <w:szCs w:val="24"/>
              </w:rPr>
              <w:tab/>
            </w:r>
            <w:r w:rsidRPr="00982ED1">
              <w:rPr>
                <w:rFonts w:ascii="Times New Roman" w:hAnsi="Times New Roman" w:cs="Times New Roman"/>
                <w:color w:val="000000"/>
                <w:sz w:val="24"/>
                <w:szCs w:val="24"/>
              </w:rPr>
              <w:tab/>
            </w:r>
          </w:p>
        </w:tc>
        <w:tc>
          <w:tcPr>
            <w:tcW w:w="418" w:type="pct"/>
            <w:tcBorders>
              <w:top w:val="single" w:sz="4" w:space="0" w:color="auto"/>
              <w:left w:val="single" w:sz="4" w:space="0" w:color="auto"/>
              <w:bottom w:val="single" w:sz="4" w:space="0" w:color="auto"/>
              <w:right w:val="single" w:sz="4" w:space="0" w:color="auto"/>
            </w:tcBorders>
            <w:vAlign w:val="center"/>
          </w:tcPr>
          <w:p w:rsidR="00982ED1" w:rsidRPr="00982ED1" w:rsidRDefault="00982ED1" w:rsidP="0012486A">
            <w:pPr>
              <w:spacing w:after="0" w:line="240" w:lineRule="auto"/>
              <w:jc w:val="center"/>
              <w:rPr>
                <w:rFonts w:ascii="Times New Roman" w:hAnsi="Times New Roman" w:cs="Times New Roman"/>
                <w:color w:val="000000"/>
                <w:sz w:val="24"/>
                <w:szCs w:val="24"/>
              </w:rPr>
            </w:pPr>
            <w:r w:rsidRPr="00982ED1">
              <w:rPr>
                <w:rFonts w:ascii="Times New Roman" w:hAnsi="Times New Roman" w:cs="Times New Roman"/>
                <w:color w:val="000000"/>
                <w:sz w:val="24"/>
                <w:szCs w:val="24"/>
              </w:rPr>
              <w:t>км.</w:t>
            </w:r>
          </w:p>
        </w:tc>
        <w:tc>
          <w:tcPr>
            <w:tcW w:w="425" w:type="pct"/>
            <w:tcBorders>
              <w:top w:val="single" w:sz="4" w:space="0" w:color="auto"/>
              <w:left w:val="single" w:sz="4" w:space="0" w:color="auto"/>
              <w:bottom w:val="single" w:sz="4" w:space="0" w:color="auto"/>
              <w:right w:val="single" w:sz="4" w:space="0" w:color="auto"/>
            </w:tcBorders>
            <w:vAlign w:val="center"/>
          </w:tcPr>
          <w:p w:rsidR="00982ED1" w:rsidRPr="00982ED1" w:rsidRDefault="00982ED1" w:rsidP="0012486A">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908" w:type="pct"/>
            <w:tcBorders>
              <w:top w:val="single" w:sz="4" w:space="0" w:color="auto"/>
              <w:left w:val="single" w:sz="4" w:space="0" w:color="auto"/>
              <w:bottom w:val="single" w:sz="4" w:space="0" w:color="auto"/>
              <w:right w:val="single" w:sz="4" w:space="0" w:color="auto"/>
            </w:tcBorders>
            <w:vAlign w:val="center"/>
          </w:tcPr>
          <w:p w:rsidR="00982ED1" w:rsidRPr="00982ED1" w:rsidRDefault="00287485" w:rsidP="0012486A">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77</w:t>
            </w:r>
            <w:r w:rsidR="00A933E0">
              <w:rPr>
                <w:rFonts w:ascii="Times New Roman" w:hAnsi="Times New Roman" w:cs="Times New Roman"/>
                <w:color w:val="000000"/>
                <w:sz w:val="24"/>
                <w:szCs w:val="24"/>
              </w:rPr>
              <w:t> </w:t>
            </w:r>
            <w:r>
              <w:rPr>
                <w:rFonts w:ascii="Times New Roman" w:hAnsi="Times New Roman" w:cs="Times New Roman"/>
                <w:color w:val="000000"/>
                <w:sz w:val="24"/>
                <w:szCs w:val="24"/>
              </w:rPr>
              <w:t>935</w:t>
            </w:r>
            <w:r w:rsidR="00A933E0">
              <w:rPr>
                <w:rFonts w:ascii="Times New Roman" w:hAnsi="Times New Roman" w:cs="Times New Roman"/>
                <w:color w:val="000000"/>
                <w:sz w:val="24"/>
                <w:szCs w:val="24"/>
              </w:rPr>
              <w:t>,00</w:t>
            </w:r>
          </w:p>
        </w:tc>
        <w:tc>
          <w:tcPr>
            <w:tcW w:w="1201" w:type="pct"/>
            <w:tcBorders>
              <w:top w:val="single" w:sz="4" w:space="0" w:color="auto"/>
              <w:left w:val="single" w:sz="4" w:space="0" w:color="auto"/>
              <w:bottom w:val="single" w:sz="4" w:space="0" w:color="auto"/>
              <w:right w:val="single" w:sz="4" w:space="0" w:color="auto"/>
            </w:tcBorders>
            <w:vAlign w:val="center"/>
          </w:tcPr>
          <w:p w:rsidR="00982ED1" w:rsidRPr="00982ED1" w:rsidRDefault="00982ED1" w:rsidP="0012486A">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233</w:t>
            </w:r>
            <w:r w:rsidR="00A933E0">
              <w:rPr>
                <w:rFonts w:ascii="Times New Roman" w:hAnsi="Times New Roman" w:cs="Times New Roman"/>
                <w:color w:val="000000"/>
                <w:sz w:val="24"/>
                <w:szCs w:val="24"/>
              </w:rPr>
              <w:t> </w:t>
            </w:r>
            <w:r>
              <w:rPr>
                <w:rFonts w:ascii="Times New Roman" w:hAnsi="Times New Roman" w:cs="Times New Roman"/>
                <w:color w:val="000000"/>
                <w:sz w:val="24"/>
                <w:szCs w:val="24"/>
              </w:rPr>
              <w:t>805</w:t>
            </w:r>
            <w:r w:rsidR="00A933E0">
              <w:rPr>
                <w:rFonts w:ascii="Times New Roman" w:hAnsi="Times New Roman" w:cs="Times New Roman"/>
                <w:color w:val="000000"/>
                <w:sz w:val="24"/>
                <w:szCs w:val="24"/>
              </w:rPr>
              <w:t>,00</w:t>
            </w:r>
          </w:p>
        </w:tc>
      </w:tr>
      <w:tr w:rsidR="00660A7C" w:rsidRPr="001A6C68" w:rsidTr="0012486A">
        <w:trPr>
          <w:trHeight w:val="249"/>
        </w:trPr>
        <w:tc>
          <w:tcPr>
            <w:tcW w:w="2048" w:type="pct"/>
            <w:tcBorders>
              <w:top w:val="single" w:sz="4" w:space="0" w:color="auto"/>
              <w:left w:val="single" w:sz="4" w:space="0" w:color="auto"/>
              <w:bottom w:val="single" w:sz="4" w:space="0" w:color="auto"/>
              <w:right w:val="single" w:sz="4" w:space="0" w:color="auto"/>
            </w:tcBorders>
          </w:tcPr>
          <w:p w:rsidR="00660A7C" w:rsidRPr="00660A7C" w:rsidRDefault="00660A7C" w:rsidP="0012486A">
            <w:pPr>
              <w:spacing w:after="0"/>
              <w:rPr>
                <w:rFonts w:ascii="Times New Roman" w:hAnsi="Times New Roman" w:cs="Times New Roman"/>
                <w:b/>
                <w:sz w:val="24"/>
                <w:szCs w:val="24"/>
              </w:rPr>
            </w:pPr>
            <w:r w:rsidRPr="00660A7C">
              <w:rPr>
                <w:rFonts w:ascii="Times New Roman" w:hAnsi="Times New Roman" w:cs="Times New Roman"/>
                <w:b/>
                <w:sz w:val="24"/>
                <w:szCs w:val="24"/>
              </w:rPr>
              <w:t>Итого:</w:t>
            </w:r>
          </w:p>
        </w:tc>
        <w:tc>
          <w:tcPr>
            <w:tcW w:w="418" w:type="pct"/>
            <w:tcBorders>
              <w:top w:val="single" w:sz="4" w:space="0" w:color="auto"/>
              <w:left w:val="single" w:sz="4" w:space="0" w:color="auto"/>
              <w:bottom w:val="single" w:sz="4" w:space="0" w:color="auto"/>
              <w:right w:val="single" w:sz="4" w:space="0" w:color="auto"/>
            </w:tcBorders>
            <w:vAlign w:val="center"/>
          </w:tcPr>
          <w:p w:rsidR="00660A7C" w:rsidRPr="00982ED1" w:rsidRDefault="00660A7C" w:rsidP="0012486A">
            <w:pPr>
              <w:spacing w:after="0" w:line="240" w:lineRule="auto"/>
              <w:jc w:val="center"/>
              <w:rPr>
                <w:rFonts w:ascii="Times New Roman" w:hAnsi="Times New Roman" w:cs="Times New Roman"/>
                <w:color w:val="000000"/>
                <w:sz w:val="24"/>
                <w:szCs w:val="24"/>
              </w:rPr>
            </w:pPr>
          </w:p>
        </w:tc>
        <w:tc>
          <w:tcPr>
            <w:tcW w:w="425" w:type="pct"/>
            <w:tcBorders>
              <w:top w:val="single" w:sz="4" w:space="0" w:color="auto"/>
              <w:left w:val="single" w:sz="4" w:space="0" w:color="auto"/>
              <w:bottom w:val="single" w:sz="4" w:space="0" w:color="auto"/>
              <w:right w:val="single" w:sz="4" w:space="0" w:color="auto"/>
            </w:tcBorders>
            <w:vAlign w:val="center"/>
          </w:tcPr>
          <w:p w:rsidR="00660A7C" w:rsidRDefault="00660A7C" w:rsidP="0012486A">
            <w:pPr>
              <w:spacing w:after="0" w:line="240" w:lineRule="auto"/>
              <w:jc w:val="center"/>
              <w:rPr>
                <w:rFonts w:ascii="Times New Roman" w:hAnsi="Times New Roman" w:cs="Times New Roman"/>
                <w:color w:val="000000"/>
                <w:sz w:val="24"/>
                <w:szCs w:val="24"/>
              </w:rPr>
            </w:pPr>
          </w:p>
        </w:tc>
        <w:tc>
          <w:tcPr>
            <w:tcW w:w="908" w:type="pct"/>
            <w:tcBorders>
              <w:top w:val="single" w:sz="4" w:space="0" w:color="auto"/>
              <w:left w:val="single" w:sz="4" w:space="0" w:color="auto"/>
              <w:bottom w:val="single" w:sz="4" w:space="0" w:color="auto"/>
              <w:right w:val="single" w:sz="4" w:space="0" w:color="auto"/>
            </w:tcBorders>
            <w:vAlign w:val="center"/>
          </w:tcPr>
          <w:p w:rsidR="00660A7C" w:rsidRPr="00531B70" w:rsidRDefault="00660A7C" w:rsidP="0012486A">
            <w:pPr>
              <w:spacing w:after="0" w:line="240" w:lineRule="auto"/>
              <w:jc w:val="center"/>
              <w:rPr>
                <w:rFonts w:ascii="Times New Roman" w:hAnsi="Times New Roman" w:cs="Times New Roman"/>
                <w:b/>
                <w:color w:val="000000"/>
                <w:sz w:val="24"/>
                <w:szCs w:val="24"/>
              </w:rPr>
            </w:pPr>
          </w:p>
        </w:tc>
        <w:tc>
          <w:tcPr>
            <w:tcW w:w="1201" w:type="pct"/>
            <w:tcBorders>
              <w:top w:val="single" w:sz="4" w:space="0" w:color="auto"/>
              <w:left w:val="single" w:sz="4" w:space="0" w:color="auto"/>
              <w:bottom w:val="single" w:sz="4" w:space="0" w:color="auto"/>
              <w:right w:val="single" w:sz="4" w:space="0" w:color="auto"/>
            </w:tcBorders>
            <w:vAlign w:val="center"/>
          </w:tcPr>
          <w:p w:rsidR="00660A7C" w:rsidRPr="00531B70" w:rsidRDefault="004C1E0E" w:rsidP="0012486A">
            <w:pPr>
              <w:spacing w:after="0" w:line="240" w:lineRule="auto"/>
              <w:jc w:val="center"/>
              <w:rPr>
                <w:rFonts w:ascii="Times New Roman" w:hAnsi="Times New Roman" w:cs="Times New Roman"/>
                <w:b/>
                <w:color w:val="000000"/>
                <w:sz w:val="24"/>
                <w:szCs w:val="24"/>
              </w:rPr>
            </w:pPr>
            <w:r>
              <w:rPr>
                <w:rFonts w:ascii="Times New Roman" w:hAnsi="Times New Roman" w:cs="Times New Roman"/>
                <w:color w:val="000000"/>
                <w:sz w:val="24"/>
                <w:szCs w:val="24"/>
              </w:rPr>
              <w:t>233 805,00</w:t>
            </w:r>
          </w:p>
        </w:tc>
      </w:tr>
      <w:tr w:rsidR="00660A7C" w:rsidRPr="001A6C68" w:rsidTr="0012486A">
        <w:trPr>
          <w:trHeight w:val="211"/>
        </w:trPr>
        <w:tc>
          <w:tcPr>
            <w:tcW w:w="2048" w:type="pct"/>
            <w:tcBorders>
              <w:top w:val="single" w:sz="4" w:space="0" w:color="auto"/>
              <w:left w:val="single" w:sz="4" w:space="0" w:color="auto"/>
              <w:bottom w:val="single" w:sz="4" w:space="0" w:color="auto"/>
              <w:right w:val="single" w:sz="4" w:space="0" w:color="auto"/>
            </w:tcBorders>
          </w:tcPr>
          <w:p w:rsidR="00660A7C" w:rsidRPr="00660A7C" w:rsidRDefault="00660A7C" w:rsidP="0012486A">
            <w:pPr>
              <w:spacing w:after="0"/>
              <w:rPr>
                <w:rFonts w:ascii="Times New Roman" w:hAnsi="Times New Roman" w:cs="Times New Roman"/>
                <w:b/>
                <w:sz w:val="24"/>
                <w:szCs w:val="24"/>
              </w:rPr>
            </w:pPr>
            <w:r w:rsidRPr="00660A7C">
              <w:rPr>
                <w:rFonts w:ascii="Times New Roman" w:hAnsi="Times New Roman" w:cs="Times New Roman"/>
                <w:b/>
                <w:sz w:val="24"/>
                <w:szCs w:val="24"/>
              </w:rPr>
              <w:t>НДС:</w:t>
            </w:r>
          </w:p>
        </w:tc>
        <w:tc>
          <w:tcPr>
            <w:tcW w:w="418" w:type="pct"/>
            <w:tcBorders>
              <w:top w:val="single" w:sz="4" w:space="0" w:color="auto"/>
              <w:left w:val="single" w:sz="4" w:space="0" w:color="auto"/>
              <w:bottom w:val="single" w:sz="4" w:space="0" w:color="auto"/>
              <w:right w:val="single" w:sz="4" w:space="0" w:color="auto"/>
            </w:tcBorders>
            <w:vAlign w:val="center"/>
          </w:tcPr>
          <w:p w:rsidR="00660A7C" w:rsidRPr="00982ED1" w:rsidRDefault="00660A7C" w:rsidP="0012486A">
            <w:pPr>
              <w:spacing w:after="0" w:line="240" w:lineRule="auto"/>
              <w:jc w:val="center"/>
              <w:rPr>
                <w:rFonts w:ascii="Times New Roman" w:hAnsi="Times New Roman" w:cs="Times New Roman"/>
                <w:color w:val="000000"/>
                <w:sz w:val="24"/>
                <w:szCs w:val="24"/>
              </w:rPr>
            </w:pPr>
          </w:p>
        </w:tc>
        <w:tc>
          <w:tcPr>
            <w:tcW w:w="425" w:type="pct"/>
            <w:tcBorders>
              <w:top w:val="single" w:sz="4" w:space="0" w:color="auto"/>
              <w:left w:val="single" w:sz="4" w:space="0" w:color="auto"/>
              <w:bottom w:val="single" w:sz="4" w:space="0" w:color="auto"/>
              <w:right w:val="single" w:sz="4" w:space="0" w:color="auto"/>
            </w:tcBorders>
            <w:vAlign w:val="center"/>
          </w:tcPr>
          <w:p w:rsidR="00660A7C" w:rsidRDefault="00660A7C" w:rsidP="0012486A">
            <w:pPr>
              <w:spacing w:after="0" w:line="240" w:lineRule="auto"/>
              <w:jc w:val="center"/>
              <w:rPr>
                <w:rFonts w:ascii="Times New Roman" w:hAnsi="Times New Roman" w:cs="Times New Roman"/>
                <w:color w:val="000000"/>
                <w:sz w:val="24"/>
                <w:szCs w:val="24"/>
              </w:rPr>
            </w:pPr>
          </w:p>
        </w:tc>
        <w:tc>
          <w:tcPr>
            <w:tcW w:w="908" w:type="pct"/>
            <w:tcBorders>
              <w:top w:val="single" w:sz="4" w:space="0" w:color="auto"/>
              <w:left w:val="single" w:sz="4" w:space="0" w:color="auto"/>
              <w:bottom w:val="single" w:sz="4" w:space="0" w:color="auto"/>
              <w:right w:val="single" w:sz="4" w:space="0" w:color="auto"/>
            </w:tcBorders>
            <w:vAlign w:val="center"/>
          </w:tcPr>
          <w:p w:rsidR="00660A7C" w:rsidRPr="00531B70" w:rsidRDefault="00660A7C" w:rsidP="0012486A">
            <w:pPr>
              <w:spacing w:after="0" w:line="240" w:lineRule="auto"/>
              <w:jc w:val="center"/>
              <w:rPr>
                <w:rFonts w:ascii="Times New Roman" w:hAnsi="Times New Roman" w:cs="Times New Roman"/>
                <w:b/>
                <w:color w:val="000000"/>
                <w:sz w:val="24"/>
                <w:szCs w:val="24"/>
              </w:rPr>
            </w:pPr>
          </w:p>
        </w:tc>
        <w:tc>
          <w:tcPr>
            <w:tcW w:w="1201" w:type="pct"/>
            <w:tcBorders>
              <w:top w:val="single" w:sz="4" w:space="0" w:color="auto"/>
              <w:left w:val="single" w:sz="4" w:space="0" w:color="auto"/>
              <w:bottom w:val="single" w:sz="4" w:space="0" w:color="auto"/>
              <w:right w:val="single" w:sz="4" w:space="0" w:color="auto"/>
            </w:tcBorders>
            <w:vAlign w:val="center"/>
          </w:tcPr>
          <w:p w:rsidR="00660A7C" w:rsidRPr="00531B70" w:rsidRDefault="004C1E0E" w:rsidP="0012486A">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46 761,00</w:t>
            </w:r>
          </w:p>
        </w:tc>
      </w:tr>
      <w:tr w:rsidR="00660A7C" w:rsidRPr="001A6C68" w:rsidTr="0012486A">
        <w:trPr>
          <w:trHeight w:val="159"/>
        </w:trPr>
        <w:tc>
          <w:tcPr>
            <w:tcW w:w="2048" w:type="pct"/>
            <w:tcBorders>
              <w:top w:val="single" w:sz="4" w:space="0" w:color="auto"/>
              <w:left w:val="single" w:sz="4" w:space="0" w:color="auto"/>
              <w:bottom w:val="single" w:sz="4" w:space="0" w:color="auto"/>
              <w:right w:val="single" w:sz="4" w:space="0" w:color="auto"/>
            </w:tcBorders>
          </w:tcPr>
          <w:p w:rsidR="00660A7C" w:rsidRPr="00660A7C" w:rsidRDefault="00660A7C" w:rsidP="0012486A">
            <w:pPr>
              <w:spacing w:after="0"/>
              <w:rPr>
                <w:rFonts w:ascii="Times New Roman" w:hAnsi="Times New Roman" w:cs="Times New Roman"/>
                <w:b/>
                <w:sz w:val="24"/>
                <w:szCs w:val="24"/>
              </w:rPr>
            </w:pPr>
            <w:r w:rsidRPr="00660A7C">
              <w:rPr>
                <w:rFonts w:ascii="Times New Roman" w:hAnsi="Times New Roman" w:cs="Times New Roman"/>
                <w:b/>
                <w:sz w:val="24"/>
                <w:szCs w:val="24"/>
              </w:rPr>
              <w:t>Всего с НДС:</w:t>
            </w:r>
          </w:p>
        </w:tc>
        <w:tc>
          <w:tcPr>
            <w:tcW w:w="418" w:type="pct"/>
            <w:tcBorders>
              <w:top w:val="single" w:sz="4" w:space="0" w:color="auto"/>
              <w:left w:val="single" w:sz="4" w:space="0" w:color="auto"/>
              <w:bottom w:val="single" w:sz="4" w:space="0" w:color="auto"/>
              <w:right w:val="single" w:sz="4" w:space="0" w:color="auto"/>
            </w:tcBorders>
            <w:vAlign w:val="center"/>
          </w:tcPr>
          <w:p w:rsidR="00660A7C" w:rsidRPr="00982ED1" w:rsidRDefault="00660A7C" w:rsidP="0012486A">
            <w:pPr>
              <w:spacing w:after="0" w:line="240" w:lineRule="auto"/>
              <w:jc w:val="center"/>
              <w:rPr>
                <w:rFonts w:ascii="Times New Roman" w:hAnsi="Times New Roman" w:cs="Times New Roman"/>
                <w:color w:val="000000"/>
                <w:sz w:val="24"/>
                <w:szCs w:val="24"/>
              </w:rPr>
            </w:pPr>
          </w:p>
        </w:tc>
        <w:tc>
          <w:tcPr>
            <w:tcW w:w="425" w:type="pct"/>
            <w:tcBorders>
              <w:top w:val="single" w:sz="4" w:space="0" w:color="auto"/>
              <w:left w:val="single" w:sz="4" w:space="0" w:color="auto"/>
              <w:bottom w:val="single" w:sz="4" w:space="0" w:color="auto"/>
              <w:right w:val="single" w:sz="4" w:space="0" w:color="auto"/>
            </w:tcBorders>
            <w:vAlign w:val="center"/>
          </w:tcPr>
          <w:p w:rsidR="00660A7C" w:rsidRDefault="00660A7C" w:rsidP="0012486A">
            <w:pPr>
              <w:spacing w:after="0" w:line="240" w:lineRule="auto"/>
              <w:jc w:val="center"/>
              <w:rPr>
                <w:rFonts w:ascii="Times New Roman" w:hAnsi="Times New Roman" w:cs="Times New Roman"/>
                <w:color w:val="000000"/>
                <w:sz w:val="24"/>
                <w:szCs w:val="24"/>
              </w:rPr>
            </w:pPr>
          </w:p>
        </w:tc>
        <w:tc>
          <w:tcPr>
            <w:tcW w:w="908" w:type="pct"/>
            <w:tcBorders>
              <w:top w:val="single" w:sz="4" w:space="0" w:color="auto"/>
              <w:left w:val="single" w:sz="4" w:space="0" w:color="auto"/>
              <w:bottom w:val="single" w:sz="4" w:space="0" w:color="auto"/>
              <w:right w:val="single" w:sz="4" w:space="0" w:color="auto"/>
            </w:tcBorders>
            <w:vAlign w:val="center"/>
          </w:tcPr>
          <w:p w:rsidR="00660A7C" w:rsidRPr="00531B70" w:rsidRDefault="00660A7C" w:rsidP="0012486A">
            <w:pPr>
              <w:spacing w:after="0" w:line="240" w:lineRule="auto"/>
              <w:jc w:val="center"/>
              <w:rPr>
                <w:rFonts w:ascii="Times New Roman" w:hAnsi="Times New Roman" w:cs="Times New Roman"/>
                <w:b/>
                <w:color w:val="000000"/>
                <w:sz w:val="24"/>
                <w:szCs w:val="24"/>
              </w:rPr>
            </w:pPr>
          </w:p>
        </w:tc>
        <w:tc>
          <w:tcPr>
            <w:tcW w:w="1201" w:type="pct"/>
            <w:tcBorders>
              <w:top w:val="single" w:sz="4" w:space="0" w:color="auto"/>
              <w:left w:val="single" w:sz="4" w:space="0" w:color="auto"/>
              <w:bottom w:val="single" w:sz="4" w:space="0" w:color="auto"/>
              <w:right w:val="single" w:sz="4" w:space="0" w:color="auto"/>
            </w:tcBorders>
            <w:vAlign w:val="center"/>
          </w:tcPr>
          <w:p w:rsidR="00660A7C" w:rsidRPr="00531B70" w:rsidRDefault="004C1E0E" w:rsidP="0012486A">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280 566,00</w:t>
            </w:r>
          </w:p>
        </w:tc>
      </w:tr>
    </w:tbl>
    <w:p w:rsidR="00531B70" w:rsidRDefault="00531B70" w:rsidP="00531B70">
      <w:pPr>
        <w:spacing w:after="0" w:line="240" w:lineRule="auto"/>
        <w:ind w:firstLine="720"/>
        <w:jc w:val="both"/>
        <w:rPr>
          <w:rFonts w:ascii="Times New Roman" w:eastAsia="Times New Roman" w:hAnsi="Times New Roman" w:cs="Times New Roman"/>
          <w:sz w:val="26"/>
          <w:szCs w:val="26"/>
          <w:lang w:eastAsia="ru-RU"/>
        </w:rPr>
      </w:pPr>
    </w:p>
    <w:p w:rsidR="00531B70" w:rsidRPr="00531B70" w:rsidRDefault="00531B70" w:rsidP="00531B70">
      <w:pPr>
        <w:spacing w:after="0" w:line="240" w:lineRule="auto"/>
        <w:ind w:firstLine="720"/>
        <w:jc w:val="both"/>
        <w:rPr>
          <w:rFonts w:ascii="Times New Roman" w:eastAsia="Times New Roman" w:hAnsi="Times New Roman" w:cs="Times New Roman"/>
          <w:sz w:val="26"/>
          <w:szCs w:val="26"/>
          <w:lang w:eastAsia="ru-RU"/>
        </w:rPr>
      </w:pPr>
      <w:r w:rsidRPr="00531B70">
        <w:rPr>
          <w:rFonts w:ascii="Times New Roman" w:eastAsia="Times New Roman" w:hAnsi="Times New Roman" w:cs="Times New Roman"/>
          <w:sz w:val="26"/>
          <w:szCs w:val="26"/>
          <w:lang w:eastAsia="ru-RU"/>
        </w:rPr>
        <w:lastRenderedPageBreak/>
        <w:t xml:space="preserve">Ориентировочная сумма материалов, которые Заказчик передает Подрядчику, по договору купли-продажи со склада в г. Благовещенск, составит </w:t>
      </w:r>
      <w:r w:rsidR="00EF2864">
        <w:rPr>
          <w:rFonts w:ascii="Times New Roman" w:eastAsia="Times New Roman" w:hAnsi="Times New Roman" w:cs="Times New Roman"/>
          <w:sz w:val="26"/>
          <w:szCs w:val="26"/>
          <w:lang w:eastAsia="ru-RU"/>
        </w:rPr>
        <w:t xml:space="preserve"> 233 805</w:t>
      </w:r>
      <w:r w:rsidRPr="00531B70">
        <w:rPr>
          <w:rFonts w:ascii="Times New Roman" w:eastAsia="Times New Roman" w:hAnsi="Times New Roman" w:cs="Times New Roman"/>
          <w:sz w:val="26"/>
          <w:szCs w:val="26"/>
          <w:lang w:eastAsia="ru-RU"/>
        </w:rPr>
        <w:t xml:space="preserve">,00 руб. </w:t>
      </w:r>
      <w:r w:rsidR="00EF2864">
        <w:rPr>
          <w:rFonts w:ascii="Times New Roman" w:eastAsia="Times New Roman" w:hAnsi="Times New Roman" w:cs="Times New Roman"/>
          <w:sz w:val="26"/>
          <w:szCs w:val="26"/>
          <w:lang w:eastAsia="ru-RU"/>
        </w:rPr>
        <w:t>(без учета НДС)/ с НДС (20%) –  280 566,0</w:t>
      </w:r>
      <w:r w:rsidRPr="00531B70">
        <w:rPr>
          <w:rFonts w:ascii="Times New Roman" w:eastAsia="Times New Roman" w:hAnsi="Times New Roman" w:cs="Times New Roman"/>
          <w:sz w:val="26"/>
          <w:szCs w:val="26"/>
          <w:lang w:eastAsia="ru-RU"/>
        </w:rPr>
        <w:t>0 руб.</w:t>
      </w:r>
    </w:p>
    <w:p w:rsidR="00531B70" w:rsidRPr="00531B70" w:rsidRDefault="00531B70" w:rsidP="00531B70">
      <w:pPr>
        <w:spacing w:after="0" w:line="240" w:lineRule="auto"/>
        <w:ind w:firstLine="720"/>
        <w:jc w:val="both"/>
        <w:rPr>
          <w:rFonts w:ascii="Times New Roman" w:eastAsia="Times New Roman" w:hAnsi="Times New Roman" w:cs="Times New Roman"/>
          <w:sz w:val="26"/>
          <w:szCs w:val="26"/>
          <w:lang w:eastAsia="ru-RU"/>
        </w:rPr>
      </w:pPr>
      <w:r w:rsidRPr="00531B70">
        <w:rPr>
          <w:rFonts w:ascii="Times New Roman" w:eastAsia="Times New Roman" w:hAnsi="Times New Roman" w:cs="Times New Roman"/>
          <w:sz w:val="26"/>
          <w:szCs w:val="26"/>
          <w:lang w:eastAsia="ru-RU"/>
        </w:rPr>
        <w:t>3.3. Допускается изменение стоимости материалов, передаваемых Заказчиком Подрядчику по договору купли-продажи (п.3.2.), по инициативе Заказчика. При этом, между сторонами заключается дополнительное соглашение с перерасчётом сметной стоимости ремонтных работ договора подряда, в которой стоимость материалов, передаваемых Заказчиком Подрядчику, принимается согласно договора купли-продажи.</w:t>
      </w:r>
    </w:p>
    <w:p w:rsidR="00531B70" w:rsidRPr="00531B70" w:rsidRDefault="00531B70" w:rsidP="00531B70">
      <w:pPr>
        <w:spacing w:after="0" w:line="240" w:lineRule="auto"/>
        <w:ind w:firstLine="720"/>
        <w:jc w:val="both"/>
        <w:rPr>
          <w:rFonts w:ascii="Times New Roman" w:eastAsia="Times New Roman" w:hAnsi="Times New Roman" w:cs="Times New Roman"/>
          <w:sz w:val="26"/>
          <w:szCs w:val="26"/>
          <w:lang w:eastAsia="ru-RU"/>
        </w:rPr>
      </w:pPr>
      <w:r w:rsidRPr="00531B70">
        <w:rPr>
          <w:rFonts w:ascii="Times New Roman" w:eastAsia="Times New Roman" w:hAnsi="Times New Roman" w:cs="Times New Roman"/>
          <w:sz w:val="26"/>
          <w:szCs w:val="26"/>
          <w:lang w:eastAsia="ru-RU"/>
        </w:rPr>
        <w:t>3.4. Остальные необходимые материалы на объект ремонта, указанные в При</w:t>
      </w:r>
      <w:r w:rsidR="004A6E47">
        <w:rPr>
          <w:rFonts w:ascii="Times New Roman" w:eastAsia="Times New Roman" w:hAnsi="Times New Roman" w:cs="Times New Roman"/>
          <w:sz w:val="26"/>
          <w:szCs w:val="26"/>
          <w:lang w:eastAsia="ru-RU"/>
        </w:rPr>
        <w:t>ложениях 1, 2</w:t>
      </w:r>
      <w:r w:rsidRPr="00531B70">
        <w:rPr>
          <w:rFonts w:ascii="Times New Roman" w:eastAsia="Times New Roman" w:hAnsi="Times New Roman" w:cs="Times New Roman"/>
          <w:sz w:val="26"/>
          <w:szCs w:val="26"/>
          <w:lang w:eastAsia="ru-RU"/>
        </w:rPr>
        <w:t>, (ведомости дефектов и объемов работ) приобретаются Подрядчиком самостоятельно.</w:t>
      </w:r>
    </w:p>
    <w:p w:rsidR="001A07CE" w:rsidRPr="001A07CE" w:rsidRDefault="001A07CE" w:rsidP="001A07CE">
      <w:pPr>
        <w:spacing w:after="0" w:line="240" w:lineRule="auto"/>
        <w:ind w:firstLine="720"/>
        <w:jc w:val="both"/>
        <w:rPr>
          <w:rFonts w:ascii="Times New Roman" w:eastAsia="Times New Roman" w:hAnsi="Times New Roman" w:cs="Times New Roman"/>
          <w:sz w:val="26"/>
          <w:szCs w:val="26"/>
          <w:lang w:eastAsia="ru-RU"/>
        </w:rPr>
      </w:pPr>
      <w:r w:rsidRPr="001A07CE">
        <w:rPr>
          <w:rFonts w:ascii="Times New Roman" w:eastAsia="Times New Roman" w:hAnsi="Times New Roman" w:cs="Times New Roman"/>
          <w:sz w:val="26"/>
          <w:szCs w:val="26"/>
          <w:lang w:eastAsia="ru-RU"/>
        </w:rPr>
        <w:t>3.</w:t>
      </w:r>
      <w:r w:rsidR="00531B70">
        <w:rPr>
          <w:rFonts w:ascii="Times New Roman" w:eastAsia="Times New Roman" w:hAnsi="Times New Roman" w:cs="Times New Roman"/>
          <w:sz w:val="26"/>
          <w:szCs w:val="26"/>
          <w:lang w:eastAsia="ru-RU"/>
        </w:rPr>
        <w:t>5</w:t>
      </w:r>
      <w:r w:rsidRPr="001A07CE">
        <w:rPr>
          <w:rFonts w:ascii="Times New Roman" w:eastAsia="Times New Roman" w:hAnsi="Times New Roman" w:cs="Times New Roman"/>
          <w:sz w:val="26"/>
          <w:szCs w:val="26"/>
          <w:lang w:eastAsia="ru-RU"/>
        </w:rPr>
        <w:t>. Материалы, предоставляемые Подрядчиком должны соответствовать государственным стандартам, техническим условиям и иметь соответствующие сертификаты, технические паспорта или другие документы, удостоверяющие их качество. Подготовка и хранение материалов производится вне рабочей зоны. Оборудование и материалы доставляются к месту производства работ Подрядчиком самостоятельно готовым</w:t>
      </w:r>
      <w:r w:rsidR="00B4216D">
        <w:rPr>
          <w:rFonts w:ascii="Times New Roman" w:eastAsia="Times New Roman" w:hAnsi="Times New Roman" w:cs="Times New Roman"/>
          <w:sz w:val="26"/>
          <w:szCs w:val="26"/>
          <w:lang w:eastAsia="ru-RU"/>
        </w:rPr>
        <w:t>и</w:t>
      </w:r>
      <w:r w:rsidRPr="001A07CE">
        <w:rPr>
          <w:rFonts w:ascii="Times New Roman" w:eastAsia="Times New Roman" w:hAnsi="Times New Roman" w:cs="Times New Roman"/>
          <w:sz w:val="26"/>
          <w:szCs w:val="26"/>
          <w:lang w:eastAsia="ru-RU"/>
        </w:rPr>
        <w:t xml:space="preserve"> к применению. </w:t>
      </w: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color w:val="548DD4"/>
          <w:sz w:val="26"/>
          <w:szCs w:val="26"/>
        </w:rPr>
      </w:pP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b/>
          <w:bCs/>
          <w:sz w:val="26"/>
          <w:szCs w:val="26"/>
        </w:rPr>
      </w:pPr>
      <w:r w:rsidRPr="0097066D">
        <w:rPr>
          <w:rFonts w:ascii="Times New Roman" w:hAnsi="Times New Roman" w:cs="Times New Roman"/>
          <w:b/>
          <w:bCs/>
          <w:sz w:val="26"/>
          <w:szCs w:val="26"/>
        </w:rPr>
        <w:t>4. Определение стоимости ремонта и сметная документация:</w:t>
      </w:r>
    </w:p>
    <w:p w:rsidR="009F0233" w:rsidRPr="00B4216D" w:rsidRDefault="009F0233" w:rsidP="00B4216D">
      <w:pPr>
        <w:pStyle w:val="ab"/>
        <w:widowControl w:val="0"/>
        <w:tabs>
          <w:tab w:val="left" w:pos="1276"/>
        </w:tabs>
        <w:ind w:firstLine="720"/>
        <w:contextualSpacing/>
        <w:jc w:val="both"/>
        <w:rPr>
          <w:rFonts w:ascii="Times New Roman" w:hAnsi="Times New Roman" w:cs="Times New Roman"/>
          <w:sz w:val="26"/>
          <w:szCs w:val="26"/>
        </w:rPr>
      </w:pPr>
      <w:r w:rsidRPr="00B4216D">
        <w:rPr>
          <w:rFonts w:ascii="Times New Roman" w:hAnsi="Times New Roman" w:cs="Times New Roman"/>
          <w:sz w:val="26"/>
          <w:szCs w:val="26"/>
        </w:rPr>
        <w:t>4.1. При определении стоимости должна быть разработана сметная документация и представлена в составе заявки Участника в электронной форме в следующих форматах: PDF – утвержденная (с подписью руководителя и печатью организации),</w:t>
      </w:r>
      <w:r w:rsidR="00B4216D" w:rsidRPr="00B4216D">
        <w:rPr>
          <w:rFonts w:ascii="Times New Roman" w:hAnsi="Times New Roman" w:cs="Times New Roman"/>
          <w:sz w:val="26"/>
          <w:szCs w:val="26"/>
        </w:rPr>
        <w:t xml:space="preserve"> XML (применительно к программным комплексам по расчёту сметной документации),</w:t>
      </w:r>
      <w:r w:rsidRPr="00B4216D">
        <w:rPr>
          <w:rFonts w:ascii="Times New Roman" w:hAnsi="Times New Roman" w:cs="Times New Roman"/>
          <w:sz w:val="26"/>
          <w:szCs w:val="26"/>
        </w:rPr>
        <w:t xml:space="preserve"> а также MS Exel или MS Word.</w:t>
      </w:r>
    </w:p>
    <w:p w:rsidR="009F0233" w:rsidRPr="0097066D" w:rsidRDefault="009F0233" w:rsidP="00F21B71">
      <w:pPr>
        <w:pStyle w:val="ab"/>
        <w:widowControl w:val="0"/>
        <w:tabs>
          <w:tab w:val="left" w:pos="1276"/>
        </w:tabs>
        <w:ind w:firstLine="720"/>
        <w:contextualSpacing/>
        <w:jc w:val="both"/>
        <w:rPr>
          <w:rFonts w:ascii="Times New Roman" w:hAnsi="Times New Roman" w:cs="Times New Roman"/>
          <w:sz w:val="26"/>
          <w:szCs w:val="26"/>
        </w:rPr>
      </w:pPr>
      <w:r w:rsidRPr="0097066D">
        <w:rPr>
          <w:rFonts w:ascii="Times New Roman" w:hAnsi="Times New Roman" w:cs="Times New Roman"/>
          <w:sz w:val="26"/>
          <w:szCs w:val="26"/>
        </w:rPr>
        <w:t xml:space="preserve">4.2. Сметная документация должна быть разработана согласно требованиям </w:t>
      </w:r>
      <w:r w:rsidRPr="0097066D">
        <w:rPr>
          <w:rFonts w:ascii="Times New Roman" w:hAnsi="Times New Roman" w:cs="Times New Roman"/>
          <w:i/>
          <w:sz w:val="26"/>
          <w:szCs w:val="26"/>
        </w:rPr>
        <w:t xml:space="preserve">Порядка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Методические указания </w:t>
      </w:r>
      <w:r w:rsidRPr="0097066D">
        <w:rPr>
          <w:rFonts w:ascii="Times New Roman" w:hAnsi="Times New Roman" w:cs="Times New Roman"/>
          <w:sz w:val="26"/>
          <w:szCs w:val="26"/>
        </w:rPr>
        <w:t xml:space="preserve">(Приложение </w:t>
      </w:r>
      <w:r w:rsidR="00B642C0">
        <w:rPr>
          <w:rFonts w:ascii="Times New Roman" w:hAnsi="Times New Roman" w:cs="Times New Roman"/>
          <w:sz w:val="26"/>
          <w:szCs w:val="26"/>
        </w:rPr>
        <w:t xml:space="preserve">4 </w:t>
      </w:r>
      <w:r w:rsidRPr="0097066D">
        <w:rPr>
          <w:rFonts w:ascii="Times New Roman" w:hAnsi="Times New Roman" w:cs="Times New Roman"/>
          <w:sz w:val="26"/>
          <w:szCs w:val="26"/>
        </w:rPr>
        <w:t xml:space="preserve">к </w:t>
      </w:r>
      <w:r w:rsidR="00F961C2">
        <w:rPr>
          <w:rFonts w:ascii="Times New Roman" w:hAnsi="Times New Roman" w:cs="Times New Roman"/>
          <w:sz w:val="26"/>
          <w:szCs w:val="26"/>
        </w:rPr>
        <w:t>технически</w:t>
      </w:r>
      <w:r w:rsidR="000C64F1" w:rsidRPr="000C64F1">
        <w:rPr>
          <w:rFonts w:ascii="Times New Roman" w:hAnsi="Times New Roman" w:cs="Times New Roman"/>
          <w:sz w:val="26"/>
          <w:szCs w:val="26"/>
        </w:rPr>
        <w:t>м</w:t>
      </w:r>
      <w:r w:rsidR="00F961C2">
        <w:rPr>
          <w:rFonts w:ascii="Times New Roman" w:hAnsi="Times New Roman" w:cs="Times New Roman"/>
          <w:sz w:val="26"/>
          <w:szCs w:val="26"/>
        </w:rPr>
        <w:t xml:space="preserve"> требованиям</w:t>
      </w:r>
      <w:r w:rsidRPr="0097066D">
        <w:rPr>
          <w:rFonts w:ascii="Times New Roman" w:hAnsi="Times New Roman" w:cs="Times New Roman"/>
          <w:sz w:val="26"/>
          <w:szCs w:val="26"/>
        </w:rPr>
        <w:t>). Сметный расчет должен полностью соответствовать ведомостям дефектов и объемов работ, а также ценовому предложению Участника.</w:t>
      </w:r>
    </w:p>
    <w:p w:rsidR="009F0233" w:rsidRPr="0097066D" w:rsidRDefault="00471955" w:rsidP="00F21B71">
      <w:pPr>
        <w:widowControl w:val="0"/>
        <w:tabs>
          <w:tab w:val="left" w:pos="1276"/>
        </w:tabs>
        <w:spacing w:after="0" w:line="240" w:lineRule="auto"/>
        <w:ind w:firstLine="720"/>
        <w:contextualSpacing/>
        <w:jc w:val="both"/>
        <w:rPr>
          <w:rFonts w:ascii="Times New Roman" w:hAnsi="Times New Roman" w:cs="Times New Roman"/>
          <w:sz w:val="26"/>
          <w:szCs w:val="26"/>
        </w:rPr>
      </w:pPr>
      <w:r>
        <w:rPr>
          <w:rFonts w:ascii="Times New Roman" w:hAnsi="Times New Roman" w:cs="Times New Roman"/>
          <w:sz w:val="26"/>
          <w:szCs w:val="26"/>
        </w:rPr>
        <w:t>4.3</w:t>
      </w:r>
      <w:r w:rsidR="009F0233" w:rsidRPr="0097066D">
        <w:rPr>
          <w:rFonts w:ascii="Times New Roman" w:hAnsi="Times New Roman" w:cs="Times New Roman"/>
          <w:sz w:val="26"/>
          <w:szCs w:val="26"/>
        </w:rPr>
        <w:t>.</w:t>
      </w:r>
      <w:r w:rsidR="009F0233" w:rsidRPr="0097066D">
        <w:rPr>
          <w:rFonts w:ascii="Times New Roman" w:hAnsi="Times New Roman" w:cs="Times New Roman"/>
          <w:sz w:val="26"/>
          <w:szCs w:val="26"/>
          <w:lang w:val="en-US"/>
        </w:rPr>
        <w:t> </w:t>
      </w:r>
      <w:r w:rsidR="009F0233" w:rsidRPr="0097066D">
        <w:rPr>
          <w:rFonts w:ascii="Times New Roman" w:hAnsi="Times New Roman" w:cs="Times New Roman"/>
          <w:sz w:val="26"/>
          <w:szCs w:val="26"/>
        </w:rPr>
        <w:t>При определении стоимости ремонта по двум и более локальным сметным расчётам (локальным сметам) необходимо предоставлять сводный сметный расчёт.</w:t>
      </w: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bCs/>
          <w:sz w:val="26"/>
          <w:szCs w:val="26"/>
        </w:rPr>
      </w:pP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b/>
          <w:bCs/>
          <w:sz w:val="26"/>
          <w:szCs w:val="26"/>
        </w:rPr>
      </w:pPr>
      <w:r w:rsidRPr="0097066D">
        <w:rPr>
          <w:rFonts w:ascii="Times New Roman" w:hAnsi="Times New Roman" w:cs="Times New Roman"/>
          <w:b/>
          <w:bCs/>
          <w:sz w:val="26"/>
          <w:szCs w:val="26"/>
        </w:rPr>
        <w:t>5. Сроки выполнения ремонтных работ:</w:t>
      </w: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sz w:val="26"/>
          <w:szCs w:val="26"/>
        </w:rPr>
      </w:pPr>
      <w:r w:rsidRPr="0097066D">
        <w:rPr>
          <w:rFonts w:ascii="Times New Roman" w:hAnsi="Times New Roman" w:cs="Times New Roman"/>
          <w:sz w:val="26"/>
          <w:szCs w:val="26"/>
        </w:rPr>
        <w:t xml:space="preserve">Начало работ – </w:t>
      </w:r>
      <w:r w:rsidR="00C70207">
        <w:rPr>
          <w:rFonts w:ascii="Times New Roman" w:hAnsi="Times New Roman" w:cs="Times New Roman"/>
          <w:sz w:val="26"/>
          <w:szCs w:val="26"/>
        </w:rPr>
        <w:t>апрель</w:t>
      </w:r>
      <w:r w:rsidR="00F62006">
        <w:rPr>
          <w:rFonts w:ascii="Times New Roman" w:hAnsi="Times New Roman" w:cs="Times New Roman"/>
          <w:sz w:val="26"/>
          <w:szCs w:val="26"/>
        </w:rPr>
        <w:t xml:space="preserve"> 2020</w:t>
      </w:r>
      <w:r w:rsidR="001A07CE">
        <w:rPr>
          <w:rFonts w:ascii="Times New Roman" w:hAnsi="Times New Roman" w:cs="Times New Roman"/>
          <w:sz w:val="26"/>
          <w:szCs w:val="26"/>
        </w:rPr>
        <w:t xml:space="preserve"> года</w:t>
      </w: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sz w:val="26"/>
          <w:szCs w:val="26"/>
        </w:rPr>
      </w:pPr>
      <w:r w:rsidRPr="0097066D">
        <w:rPr>
          <w:rFonts w:ascii="Times New Roman" w:hAnsi="Times New Roman" w:cs="Times New Roman"/>
          <w:sz w:val="26"/>
          <w:szCs w:val="26"/>
        </w:rPr>
        <w:t>Окончание работ –</w:t>
      </w:r>
      <w:r w:rsidR="001A07CE">
        <w:rPr>
          <w:rFonts w:ascii="Times New Roman" w:hAnsi="Times New Roman" w:cs="Times New Roman"/>
          <w:sz w:val="26"/>
          <w:szCs w:val="26"/>
        </w:rPr>
        <w:t xml:space="preserve"> </w:t>
      </w:r>
      <w:r w:rsidR="00C70207">
        <w:rPr>
          <w:rFonts w:ascii="Times New Roman" w:hAnsi="Times New Roman" w:cs="Times New Roman"/>
          <w:sz w:val="26"/>
          <w:szCs w:val="26"/>
        </w:rPr>
        <w:t>сентябрь</w:t>
      </w:r>
      <w:r w:rsidR="00F62006">
        <w:rPr>
          <w:rFonts w:ascii="Times New Roman" w:hAnsi="Times New Roman" w:cs="Times New Roman"/>
          <w:sz w:val="26"/>
          <w:szCs w:val="26"/>
        </w:rPr>
        <w:t xml:space="preserve"> 2020</w:t>
      </w:r>
      <w:r w:rsidR="001A07CE">
        <w:rPr>
          <w:rFonts w:ascii="Times New Roman" w:hAnsi="Times New Roman" w:cs="Times New Roman"/>
          <w:sz w:val="26"/>
          <w:szCs w:val="26"/>
        </w:rPr>
        <w:t xml:space="preserve"> года</w:t>
      </w: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sz w:val="26"/>
          <w:szCs w:val="26"/>
        </w:rPr>
      </w:pP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b/>
          <w:bCs/>
          <w:sz w:val="26"/>
          <w:szCs w:val="26"/>
        </w:rPr>
      </w:pPr>
      <w:r w:rsidRPr="0097066D">
        <w:rPr>
          <w:rFonts w:ascii="Times New Roman" w:hAnsi="Times New Roman" w:cs="Times New Roman"/>
          <w:b/>
          <w:bCs/>
          <w:sz w:val="26"/>
          <w:szCs w:val="26"/>
        </w:rPr>
        <w:t>6. Заказчик:</w:t>
      </w: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sz w:val="26"/>
          <w:szCs w:val="26"/>
        </w:rPr>
      </w:pPr>
      <w:r w:rsidRPr="0097066D">
        <w:rPr>
          <w:rFonts w:ascii="Times New Roman" w:hAnsi="Times New Roman" w:cs="Times New Roman"/>
          <w:sz w:val="26"/>
          <w:szCs w:val="26"/>
        </w:rPr>
        <w:t>АО «ДРСК» для СП «</w:t>
      </w:r>
      <w:r w:rsidR="001A07CE">
        <w:rPr>
          <w:rFonts w:ascii="Times New Roman" w:hAnsi="Times New Roman" w:cs="Times New Roman"/>
          <w:sz w:val="26"/>
          <w:szCs w:val="26"/>
        </w:rPr>
        <w:t>ЗЭС</w:t>
      </w:r>
      <w:r w:rsidRPr="0097066D">
        <w:rPr>
          <w:rFonts w:ascii="Times New Roman" w:hAnsi="Times New Roman" w:cs="Times New Roman"/>
          <w:sz w:val="26"/>
          <w:szCs w:val="26"/>
        </w:rPr>
        <w:t>» филиала «</w:t>
      </w:r>
      <w:r w:rsidR="004A1A9D">
        <w:rPr>
          <w:rFonts w:ascii="Times New Roman" w:hAnsi="Times New Roman" w:cs="Times New Roman"/>
          <w:sz w:val="26"/>
          <w:szCs w:val="26"/>
        </w:rPr>
        <w:t>Амурские ЭС»</w:t>
      </w:r>
    </w:p>
    <w:p w:rsidR="009F0233" w:rsidRPr="0097066D" w:rsidRDefault="009F0233" w:rsidP="00F21B71">
      <w:pPr>
        <w:widowControl w:val="0"/>
        <w:tabs>
          <w:tab w:val="left" w:pos="1276"/>
        </w:tabs>
        <w:spacing w:after="0" w:line="240" w:lineRule="auto"/>
        <w:ind w:firstLine="720"/>
        <w:contextualSpacing/>
        <w:jc w:val="both"/>
        <w:rPr>
          <w:rFonts w:ascii="Times New Roman" w:hAnsi="Times New Roman" w:cs="Times New Roman"/>
          <w:sz w:val="26"/>
          <w:szCs w:val="26"/>
        </w:rPr>
      </w:pPr>
    </w:p>
    <w:p w:rsidR="00471955" w:rsidRPr="006021E8" w:rsidRDefault="00471955" w:rsidP="00471955">
      <w:pPr>
        <w:widowControl w:val="0"/>
        <w:ind w:firstLine="720"/>
        <w:contextualSpacing/>
        <w:jc w:val="both"/>
        <w:rPr>
          <w:rFonts w:ascii="Times New Roman" w:hAnsi="Times New Roman" w:cs="Times New Roman"/>
          <w:b/>
          <w:sz w:val="26"/>
          <w:szCs w:val="26"/>
        </w:rPr>
      </w:pPr>
      <w:r w:rsidRPr="004D102E">
        <w:rPr>
          <w:rFonts w:ascii="Times New Roman" w:hAnsi="Times New Roman" w:cs="Times New Roman"/>
          <w:b/>
          <w:sz w:val="26"/>
          <w:szCs w:val="26"/>
        </w:rPr>
        <w:t>7. Квалификация и обеспеченность ресурсами (оценочные критерии):</w:t>
      </w:r>
    </w:p>
    <w:p w:rsidR="00471955" w:rsidRDefault="00B4216D" w:rsidP="00B4216D">
      <w:pPr>
        <w:widowControl w:val="0"/>
        <w:tabs>
          <w:tab w:val="left" w:pos="709"/>
          <w:tab w:val="left" w:pos="1260"/>
          <w:tab w:val="num" w:pos="2160"/>
        </w:tabs>
        <w:spacing w:after="0" w:line="240" w:lineRule="auto"/>
        <w:contextualSpacing/>
        <w:jc w:val="both"/>
        <w:rPr>
          <w:rFonts w:ascii="Times New Roman" w:hAnsi="Times New Roman" w:cs="Times New Roman"/>
          <w:sz w:val="26"/>
          <w:szCs w:val="26"/>
        </w:rPr>
      </w:pPr>
      <w:r>
        <w:rPr>
          <w:rFonts w:ascii="Times New Roman" w:hAnsi="Times New Roman" w:cs="Times New Roman"/>
          <w:sz w:val="26"/>
          <w:szCs w:val="26"/>
        </w:rPr>
        <w:tab/>
        <w:t xml:space="preserve">7.1. </w:t>
      </w:r>
      <w:r w:rsidRPr="00471955">
        <w:rPr>
          <w:rFonts w:ascii="Times New Roman" w:hAnsi="Times New Roman" w:cs="Times New Roman"/>
          <w:sz w:val="26"/>
          <w:szCs w:val="26"/>
        </w:rPr>
        <w:t xml:space="preserve">Наличие достаточного для исполнения договора количества собственных и привлеченных кадровых ресурсов соответствующих требованиям, определенным в таблице 2 (данная информация указывается в </w:t>
      </w:r>
      <w:r w:rsidRPr="00531B70">
        <w:rPr>
          <w:rFonts w:ascii="Times New Roman" w:hAnsi="Times New Roman" w:cs="Times New Roman"/>
          <w:i/>
          <w:sz w:val="26"/>
          <w:szCs w:val="26"/>
        </w:rPr>
        <w:t>Справке о кадровых ресурсах</w:t>
      </w:r>
      <w:r w:rsidRPr="00471955">
        <w:rPr>
          <w:rFonts w:ascii="Times New Roman" w:hAnsi="Times New Roman" w:cs="Times New Roman"/>
          <w:sz w:val="26"/>
          <w:szCs w:val="26"/>
        </w:rPr>
        <w:t xml:space="preserve">).  Работники, направляемые для выполнения работ, должны иметь профессиональную подготовку соответствующую характеру работы (прошедшие обучение, проверку знаний ПУЭ, ПТЭ, ПОТ, ППБ и других нормативно-технических документов) и допуск к самостоятельным работам в электроустановках с присвоением групп по электробезопасности на правах командированного персонала (включая право выдачи нарядов). Количество кадровых ресурсов,  достаточное для исполнения договора приведено в </w:t>
      </w:r>
      <w:r w:rsidRPr="00471955">
        <w:rPr>
          <w:rFonts w:ascii="Times New Roman" w:hAnsi="Times New Roman" w:cs="Times New Roman"/>
          <w:sz w:val="26"/>
          <w:szCs w:val="26"/>
        </w:rPr>
        <w:lastRenderedPageBreak/>
        <w:t>таблице 1 и 2.</w:t>
      </w:r>
    </w:p>
    <w:p w:rsidR="00B4216D" w:rsidRPr="00471955" w:rsidRDefault="00B4216D"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sz w:val="26"/>
          <w:szCs w:val="26"/>
          <w:lang w:eastAsia="ru-RU"/>
        </w:rPr>
      </w:pPr>
    </w:p>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sz w:val="26"/>
          <w:szCs w:val="26"/>
          <w:lang w:eastAsia="ru-RU"/>
        </w:rPr>
      </w:pPr>
      <w:r w:rsidRPr="00471955">
        <w:rPr>
          <w:rFonts w:ascii="Times New Roman" w:eastAsia="Times New Roman" w:hAnsi="Times New Roman" w:cs="Times New Roman"/>
          <w:sz w:val="26"/>
          <w:szCs w:val="26"/>
          <w:lang w:eastAsia="ru-RU"/>
        </w:rPr>
        <w:t>Таблица 1 - Нормативные трудозатраты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389"/>
        <w:gridCol w:w="1276"/>
        <w:gridCol w:w="1559"/>
        <w:gridCol w:w="1559"/>
        <w:gridCol w:w="1418"/>
        <w:gridCol w:w="1842"/>
      </w:tblGrid>
      <w:tr w:rsidR="00471955" w:rsidRPr="00471955" w:rsidTr="00E24571">
        <w:tc>
          <w:tcPr>
            <w:tcW w:w="704"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 ЛСР</w:t>
            </w:r>
          </w:p>
        </w:tc>
        <w:tc>
          <w:tcPr>
            <w:tcW w:w="1389"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Итого трудозатраты, чел.-ч</w:t>
            </w:r>
          </w:p>
        </w:tc>
        <w:tc>
          <w:tcPr>
            <w:tcW w:w="1276"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Продолжительность рабочего дня, час</w:t>
            </w:r>
          </w:p>
        </w:tc>
        <w:tc>
          <w:tcPr>
            <w:tcW w:w="1559"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Итого трудозатраты, чел.-дн</w:t>
            </w:r>
          </w:p>
        </w:tc>
        <w:tc>
          <w:tcPr>
            <w:tcW w:w="1559"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Продолжительность ремонта по ТЗ, месяц</w:t>
            </w:r>
          </w:p>
        </w:tc>
        <w:tc>
          <w:tcPr>
            <w:tcW w:w="1418"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Количество рабочих дней, дн</w:t>
            </w:r>
          </w:p>
        </w:tc>
        <w:tc>
          <w:tcPr>
            <w:tcW w:w="1842"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Требуемое количество персонала  рабочих-строителей для производства работ по ТЗ</w:t>
            </w:r>
          </w:p>
        </w:tc>
      </w:tr>
      <w:tr w:rsidR="00DA3C83" w:rsidRPr="00471955" w:rsidTr="00DA3C83">
        <w:tc>
          <w:tcPr>
            <w:tcW w:w="704" w:type="dxa"/>
            <w:shd w:val="clear" w:color="auto" w:fill="auto"/>
            <w:vAlign w:val="center"/>
          </w:tcPr>
          <w:p w:rsidR="00DA3C83" w:rsidRPr="00471955" w:rsidRDefault="00DA3C83" w:rsidP="00DA3C83">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1.1</w:t>
            </w:r>
          </w:p>
        </w:tc>
        <w:tc>
          <w:tcPr>
            <w:tcW w:w="1389" w:type="dxa"/>
            <w:shd w:val="clear" w:color="auto" w:fill="auto"/>
            <w:vAlign w:val="center"/>
          </w:tcPr>
          <w:p w:rsidR="00DA3C83" w:rsidRPr="00471955" w:rsidRDefault="00C8457B" w:rsidP="00125022">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592</w:t>
            </w:r>
          </w:p>
        </w:tc>
        <w:tc>
          <w:tcPr>
            <w:tcW w:w="1276" w:type="dxa"/>
            <w:shd w:val="clear" w:color="auto" w:fill="auto"/>
            <w:vAlign w:val="center"/>
          </w:tcPr>
          <w:p w:rsidR="00DA3C83" w:rsidRPr="00471955" w:rsidRDefault="00552B04" w:rsidP="00DA3C83">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8</w:t>
            </w:r>
          </w:p>
        </w:tc>
        <w:tc>
          <w:tcPr>
            <w:tcW w:w="1559" w:type="dxa"/>
            <w:shd w:val="clear" w:color="auto" w:fill="auto"/>
            <w:vAlign w:val="center"/>
          </w:tcPr>
          <w:p w:rsidR="00DA3C83" w:rsidRPr="00471955" w:rsidRDefault="00C8457B" w:rsidP="00DA3C83">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74</w:t>
            </w:r>
          </w:p>
        </w:tc>
        <w:tc>
          <w:tcPr>
            <w:tcW w:w="1559" w:type="dxa"/>
            <w:shd w:val="clear" w:color="auto" w:fill="auto"/>
            <w:vAlign w:val="center"/>
          </w:tcPr>
          <w:p w:rsidR="00DA3C83" w:rsidRPr="00471955" w:rsidRDefault="00DA3C83" w:rsidP="00DA3C83">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p>
        </w:tc>
        <w:tc>
          <w:tcPr>
            <w:tcW w:w="1418" w:type="dxa"/>
            <w:shd w:val="clear" w:color="auto" w:fill="auto"/>
            <w:vAlign w:val="center"/>
          </w:tcPr>
          <w:p w:rsidR="00DA3C83" w:rsidRPr="00471955" w:rsidRDefault="00DA3C83" w:rsidP="00DA3C83">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p>
        </w:tc>
        <w:tc>
          <w:tcPr>
            <w:tcW w:w="1842" w:type="dxa"/>
            <w:shd w:val="clear" w:color="auto" w:fill="auto"/>
            <w:vAlign w:val="center"/>
          </w:tcPr>
          <w:p w:rsidR="00DA3C83" w:rsidRPr="00471955" w:rsidRDefault="00DA3C83" w:rsidP="00DA3C83">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p>
        </w:tc>
      </w:tr>
      <w:tr w:rsidR="004856A7" w:rsidRPr="00471955" w:rsidTr="00DA3C83">
        <w:tc>
          <w:tcPr>
            <w:tcW w:w="704" w:type="dxa"/>
            <w:shd w:val="clear" w:color="auto" w:fill="auto"/>
          </w:tcPr>
          <w:p w:rsidR="004856A7" w:rsidRPr="005E5174" w:rsidRDefault="004856A7" w:rsidP="005E5174">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r w:rsidRPr="005E5174">
              <w:rPr>
                <w:rFonts w:ascii="Times New Roman" w:eastAsia="Times New Roman" w:hAnsi="Times New Roman" w:cs="Times New Roman"/>
                <w:bCs/>
                <w:snapToGrid w:val="0"/>
                <w:sz w:val="26"/>
                <w:szCs w:val="26"/>
                <w:lang w:eastAsia="ru-RU"/>
              </w:rPr>
              <w:t>1.2</w:t>
            </w:r>
          </w:p>
        </w:tc>
        <w:tc>
          <w:tcPr>
            <w:tcW w:w="1389" w:type="dxa"/>
            <w:shd w:val="clear" w:color="auto" w:fill="auto"/>
            <w:vAlign w:val="center"/>
          </w:tcPr>
          <w:p w:rsidR="004856A7" w:rsidRPr="004856A7" w:rsidRDefault="00C8457B" w:rsidP="00125022">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494</w:t>
            </w:r>
          </w:p>
        </w:tc>
        <w:tc>
          <w:tcPr>
            <w:tcW w:w="1276" w:type="dxa"/>
            <w:shd w:val="clear" w:color="auto" w:fill="auto"/>
            <w:vAlign w:val="center"/>
          </w:tcPr>
          <w:p w:rsidR="004856A7" w:rsidRPr="004856A7" w:rsidRDefault="00552B04" w:rsidP="004F5C58">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8</w:t>
            </w:r>
          </w:p>
        </w:tc>
        <w:tc>
          <w:tcPr>
            <w:tcW w:w="1559" w:type="dxa"/>
            <w:shd w:val="clear" w:color="auto" w:fill="auto"/>
            <w:vAlign w:val="center"/>
          </w:tcPr>
          <w:p w:rsidR="004856A7" w:rsidRPr="004856A7" w:rsidRDefault="00C8457B" w:rsidP="004F5C58">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62</w:t>
            </w:r>
          </w:p>
        </w:tc>
        <w:tc>
          <w:tcPr>
            <w:tcW w:w="1559" w:type="dxa"/>
            <w:shd w:val="clear" w:color="auto" w:fill="auto"/>
            <w:vAlign w:val="center"/>
          </w:tcPr>
          <w:p w:rsidR="004856A7" w:rsidRPr="00471955" w:rsidRDefault="004856A7" w:rsidP="005D38BF">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p>
        </w:tc>
        <w:tc>
          <w:tcPr>
            <w:tcW w:w="1418" w:type="dxa"/>
            <w:shd w:val="clear" w:color="auto" w:fill="auto"/>
            <w:vAlign w:val="center"/>
          </w:tcPr>
          <w:p w:rsidR="004856A7" w:rsidRPr="00471955" w:rsidRDefault="004856A7" w:rsidP="005D38BF">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p>
        </w:tc>
        <w:tc>
          <w:tcPr>
            <w:tcW w:w="1842" w:type="dxa"/>
            <w:shd w:val="clear" w:color="auto" w:fill="auto"/>
            <w:vAlign w:val="center"/>
          </w:tcPr>
          <w:p w:rsidR="004856A7" w:rsidRPr="00471955" w:rsidRDefault="004856A7" w:rsidP="005D38BF">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Cs/>
                <w:snapToGrid w:val="0"/>
                <w:sz w:val="26"/>
                <w:szCs w:val="26"/>
                <w:lang w:eastAsia="ru-RU"/>
              </w:rPr>
            </w:pPr>
          </w:p>
        </w:tc>
      </w:tr>
      <w:tr w:rsidR="00F34EA4" w:rsidRPr="00471955" w:rsidTr="00DA3C83">
        <w:tc>
          <w:tcPr>
            <w:tcW w:w="704" w:type="dxa"/>
            <w:shd w:val="clear" w:color="auto" w:fill="auto"/>
          </w:tcPr>
          <w:p w:rsidR="00F34EA4" w:rsidRPr="00471955" w:rsidRDefault="00F34EA4"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
                <w:bCs/>
                <w:snapToGrid w:val="0"/>
                <w:sz w:val="26"/>
                <w:szCs w:val="26"/>
                <w:lang w:eastAsia="ru-RU"/>
              </w:rPr>
            </w:pPr>
            <w:r w:rsidRPr="00471955">
              <w:rPr>
                <w:rFonts w:ascii="Times New Roman" w:eastAsia="Times New Roman" w:hAnsi="Times New Roman" w:cs="Times New Roman"/>
                <w:b/>
                <w:bCs/>
                <w:snapToGrid w:val="0"/>
                <w:sz w:val="26"/>
                <w:szCs w:val="26"/>
                <w:lang w:eastAsia="ru-RU"/>
              </w:rPr>
              <w:t>Итого</w:t>
            </w:r>
          </w:p>
        </w:tc>
        <w:tc>
          <w:tcPr>
            <w:tcW w:w="1389" w:type="dxa"/>
            <w:shd w:val="clear" w:color="auto" w:fill="auto"/>
            <w:vAlign w:val="center"/>
          </w:tcPr>
          <w:p w:rsidR="00F34EA4" w:rsidRPr="00DD4EBC" w:rsidRDefault="00C8457B" w:rsidP="00E86B05">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
                <w:bCs/>
                <w:snapToGrid w:val="0"/>
                <w:sz w:val="26"/>
                <w:szCs w:val="26"/>
                <w:lang w:eastAsia="ru-RU"/>
              </w:rPr>
            </w:pPr>
            <w:r>
              <w:rPr>
                <w:rFonts w:ascii="Times New Roman" w:eastAsia="Times New Roman" w:hAnsi="Times New Roman" w:cs="Times New Roman"/>
                <w:b/>
                <w:bCs/>
                <w:snapToGrid w:val="0"/>
                <w:sz w:val="26"/>
                <w:szCs w:val="26"/>
                <w:lang w:eastAsia="ru-RU"/>
              </w:rPr>
              <w:t>1086</w:t>
            </w:r>
          </w:p>
        </w:tc>
        <w:tc>
          <w:tcPr>
            <w:tcW w:w="1276" w:type="dxa"/>
            <w:shd w:val="clear" w:color="auto" w:fill="auto"/>
            <w:vAlign w:val="center"/>
          </w:tcPr>
          <w:p w:rsidR="00F34EA4" w:rsidRPr="00DD4EBC" w:rsidRDefault="00F34EA4" w:rsidP="00E86B05">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
                <w:bCs/>
                <w:snapToGrid w:val="0"/>
                <w:sz w:val="26"/>
                <w:szCs w:val="26"/>
                <w:lang w:eastAsia="ru-RU"/>
              </w:rPr>
            </w:pPr>
            <w:r w:rsidRPr="00DD4EBC">
              <w:rPr>
                <w:rFonts w:ascii="Times New Roman" w:eastAsia="Times New Roman" w:hAnsi="Times New Roman" w:cs="Times New Roman"/>
                <w:b/>
                <w:bCs/>
                <w:snapToGrid w:val="0"/>
                <w:sz w:val="26"/>
                <w:szCs w:val="26"/>
                <w:lang w:eastAsia="ru-RU"/>
              </w:rPr>
              <w:t>8</w:t>
            </w:r>
          </w:p>
        </w:tc>
        <w:tc>
          <w:tcPr>
            <w:tcW w:w="1559" w:type="dxa"/>
            <w:shd w:val="clear" w:color="auto" w:fill="auto"/>
            <w:vAlign w:val="center"/>
          </w:tcPr>
          <w:p w:rsidR="00F34EA4" w:rsidRPr="00DD4EBC" w:rsidRDefault="00C8457B" w:rsidP="00E86B05">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
                <w:bCs/>
                <w:snapToGrid w:val="0"/>
                <w:sz w:val="26"/>
                <w:szCs w:val="26"/>
                <w:lang w:eastAsia="ru-RU"/>
              </w:rPr>
            </w:pPr>
            <w:r>
              <w:rPr>
                <w:rFonts w:ascii="Times New Roman" w:eastAsia="Times New Roman" w:hAnsi="Times New Roman" w:cs="Times New Roman"/>
                <w:b/>
                <w:bCs/>
                <w:snapToGrid w:val="0"/>
                <w:sz w:val="26"/>
                <w:szCs w:val="26"/>
                <w:lang w:eastAsia="ru-RU"/>
              </w:rPr>
              <w:t>136</w:t>
            </w:r>
          </w:p>
        </w:tc>
        <w:tc>
          <w:tcPr>
            <w:tcW w:w="1559" w:type="dxa"/>
            <w:shd w:val="clear" w:color="auto" w:fill="auto"/>
            <w:vAlign w:val="center"/>
          </w:tcPr>
          <w:p w:rsidR="00F34EA4" w:rsidRPr="00DD4EBC" w:rsidRDefault="00552B04" w:rsidP="00E86B05">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
                <w:bCs/>
                <w:snapToGrid w:val="0"/>
                <w:sz w:val="26"/>
                <w:szCs w:val="26"/>
                <w:lang w:eastAsia="ru-RU"/>
              </w:rPr>
            </w:pPr>
            <w:r>
              <w:rPr>
                <w:rFonts w:ascii="Times New Roman" w:eastAsia="Times New Roman" w:hAnsi="Times New Roman" w:cs="Times New Roman"/>
                <w:b/>
                <w:bCs/>
                <w:snapToGrid w:val="0"/>
                <w:sz w:val="26"/>
                <w:szCs w:val="26"/>
                <w:lang w:eastAsia="ru-RU"/>
              </w:rPr>
              <w:t>6</w:t>
            </w:r>
          </w:p>
        </w:tc>
        <w:tc>
          <w:tcPr>
            <w:tcW w:w="1418" w:type="dxa"/>
            <w:shd w:val="clear" w:color="auto" w:fill="auto"/>
            <w:vAlign w:val="center"/>
          </w:tcPr>
          <w:p w:rsidR="00F34EA4" w:rsidRPr="00D03521" w:rsidRDefault="00A078E7" w:rsidP="00E86B05">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
                <w:bCs/>
                <w:snapToGrid w:val="0"/>
                <w:sz w:val="26"/>
                <w:szCs w:val="26"/>
                <w:lang w:eastAsia="ru-RU"/>
              </w:rPr>
            </w:pPr>
            <w:r>
              <w:rPr>
                <w:rFonts w:ascii="Times New Roman" w:eastAsia="Times New Roman" w:hAnsi="Times New Roman" w:cs="Times New Roman"/>
                <w:b/>
                <w:bCs/>
                <w:snapToGrid w:val="0"/>
                <w:sz w:val="26"/>
                <w:szCs w:val="26"/>
                <w:lang w:eastAsia="ru-RU"/>
              </w:rPr>
              <w:t>127</w:t>
            </w:r>
          </w:p>
        </w:tc>
        <w:tc>
          <w:tcPr>
            <w:tcW w:w="1842" w:type="dxa"/>
            <w:shd w:val="clear" w:color="auto" w:fill="auto"/>
            <w:vAlign w:val="center"/>
          </w:tcPr>
          <w:p w:rsidR="00F34EA4" w:rsidRPr="00D03521" w:rsidRDefault="00A078E7" w:rsidP="00E86B05">
            <w:pPr>
              <w:widowControl w:val="0"/>
              <w:tabs>
                <w:tab w:val="left" w:pos="993"/>
                <w:tab w:val="left" w:pos="1260"/>
                <w:tab w:val="num" w:pos="2160"/>
              </w:tabs>
              <w:spacing w:after="0" w:line="240" w:lineRule="auto"/>
              <w:contextualSpacing/>
              <w:jc w:val="center"/>
              <w:rPr>
                <w:rFonts w:ascii="Times New Roman" w:eastAsia="Times New Roman" w:hAnsi="Times New Roman" w:cs="Times New Roman"/>
                <w:b/>
                <w:bCs/>
                <w:snapToGrid w:val="0"/>
                <w:sz w:val="26"/>
                <w:szCs w:val="26"/>
                <w:lang w:eastAsia="ru-RU"/>
              </w:rPr>
            </w:pPr>
            <w:r>
              <w:rPr>
                <w:rFonts w:ascii="Times New Roman" w:eastAsia="Times New Roman" w:hAnsi="Times New Roman" w:cs="Times New Roman"/>
                <w:b/>
                <w:bCs/>
                <w:snapToGrid w:val="0"/>
                <w:sz w:val="26"/>
                <w:szCs w:val="26"/>
                <w:lang w:eastAsia="ru-RU"/>
              </w:rPr>
              <w:t>1</w:t>
            </w:r>
          </w:p>
        </w:tc>
      </w:tr>
    </w:tbl>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 xml:space="preserve">Таблица 2 - Численность и квалификация кадровых ресурсов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3026"/>
        <w:gridCol w:w="1418"/>
        <w:gridCol w:w="1276"/>
        <w:gridCol w:w="3543"/>
      </w:tblGrid>
      <w:tr w:rsidR="00471955" w:rsidRPr="00471955" w:rsidTr="00531B70">
        <w:trPr>
          <w:trHeight w:val="274"/>
        </w:trPr>
        <w:tc>
          <w:tcPr>
            <w:tcW w:w="518"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 п/п</w:t>
            </w:r>
          </w:p>
        </w:tc>
        <w:tc>
          <w:tcPr>
            <w:tcW w:w="3026"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Профессия/должность</w:t>
            </w:r>
          </w:p>
        </w:tc>
        <w:tc>
          <w:tcPr>
            <w:tcW w:w="1418"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Кол-во человек</w:t>
            </w:r>
          </w:p>
        </w:tc>
        <w:tc>
          <w:tcPr>
            <w:tcW w:w="1276" w:type="dxa"/>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Группа по электробезопасности</w:t>
            </w:r>
          </w:p>
        </w:tc>
        <w:tc>
          <w:tcPr>
            <w:tcW w:w="3543"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Документ, подтверждающий квалификацию (допуск), копию которого необходимо предоставить в составе заявки Участника</w:t>
            </w:r>
          </w:p>
        </w:tc>
      </w:tr>
      <w:tr w:rsidR="00471955" w:rsidRPr="00471955" w:rsidTr="00E24571">
        <w:tc>
          <w:tcPr>
            <w:tcW w:w="518"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1</w:t>
            </w:r>
          </w:p>
        </w:tc>
        <w:tc>
          <w:tcPr>
            <w:tcW w:w="3026"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Рабочие профильных специальностей</w:t>
            </w:r>
          </w:p>
        </w:tc>
        <w:tc>
          <w:tcPr>
            <w:tcW w:w="1418" w:type="dxa"/>
            <w:shd w:val="clear" w:color="auto" w:fill="auto"/>
          </w:tcPr>
          <w:p w:rsidR="00471955" w:rsidRPr="00471955" w:rsidRDefault="00953562"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1</w:t>
            </w:r>
          </w:p>
        </w:tc>
        <w:tc>
          <w:tcPr>
            <w:tcW w:w="1276" w:type="dxa"/>
          </w:tcPr>
          <w:p w:rsidR="00471955" w:rsidRPr="00471955" w:rsidRDefault="006F1763" w:rsidP="00B4216D">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2</w:t>
            </w:r>
            <w:r w:rsidR="00B4216D">
              <w:rPr>
                <w:rFonts w:ascii="Times New Roman" w:eastAsia="Times New Roman" w:hAnsi="Times New Roman" w:cs="Times New Roman"/>
                <w:bCs/>
                <w:snapToGrid w:val="0"/>
                <w:sz w:val="26"/>
                <w:szCs w:val="26"/>
                <w:lang w:eastAsia="ru-RU"/>
              </w:rPr>
              <w:t xml:space="preserve"> и более</w:t>
            </w:r>
          </w:p>
        </w:tc>
        <w:tc>
          <w:tcPr>
            <w:tcW w:w="3543"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Копия удостоверения на допуск к работе в электроустановках по электробезопасности</w:t>
            </w:r>
          </w:p>
        </w:tc>
      </w:tr>
      <w:tr w:rsidR="00471955" w:rsidRPr="00471955" w:rsidTr="00E24571">
        <w:tc>
          <w:tcPr>
            <w:tcW w:w="518"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2</w:t>
            </w:r>
          </w:p>
        </w:tc>
        <w:tc>
          <w:tcPr>
            <w:tcW w:w="3026"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Инженерно-технический работник (мастер)</w:t>
            </w:r>
          </w:p>
        </w:tc>
        <w:tc>
          <w:tcPr>
            <w:tcW w:w="1418" w:type="dxa"/>
            <w:shd w:val="clear" w:color="auto" w:fill="auto"/>
          </w:tcPr>
          <w:p w:rsidR="00471955" w:rsidRPr="00471955" w:rsidRDefault="00D03521"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1</w:t>
            </w:r>
          </w:p>
        </w:tc>
        <w:tc>
          <w:tcPr>
            <w:tcW w:w="1276" w:type="dxa"/>
          </w:tcPr>
          <w:p w:rsidR="00471955" w:rsidRPr="00471955" w:rsidRDefault="006F1763"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5</w:t>
            </w:r>
          </w:p>
        </w:tc>
        <w:tc>
          <w:tcPr>
            <w:tcW w:w="3543"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Копия удостоверения на допуск к работе в электроустановках по электробезопасности</w:t>
            </w:r>
          </w:p>
        </w:tc>
      </w:tr>
      <w:tr w:rsidR="00471955" w:rsidRPr="00471955" w:rsidTr="00E24571">
        <w:tc>
          <w:tcPr>
            <w:tcW w:w="518"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p>
        </w:tc>
        <w:tc>
          <w:tcPr>
            <w:tcW w:w="3026"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sidRPr="00471955">
              <w:rPr>
                <w:rFonts w:ascii="Times New Roman" w:eastAsia="Times New Roman" w:hAnsi="Times New Roman" w:cs="Times New Roman"/>
                <w:bCs/>
                <w:snapToGrid w:val="0"/>
                <w:sz w:val="26"/>
                <w:szCs w:val="26"/>
                <w:lang w:eastAsia="ru-RU"/>
              </w:rPr>
              <w:t xml:space="preserve">Всего </w:t>
            </w:r>
          </w:p>
        </w:tc>
        <w:tc>
          <w:tcPr>
            <w:tcW w:w="1418" w:type="dxa"/>
            <w:shd w:val="clear" w:color="auto" w:fill="auto"/>
          </w:tcPr>
          <w:p w:rsidR="00471955" w:rsidRPr="00471955" w:rsidRDefault="00D03521"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r>
              <w:rPr>
                <w:rFonts w:ascii="Times New Roman" w:eastAsia="Times New Roman" w:hAnsi="Times New Roman" w:cs="Times New Roman"/>
                <w:bCs/>
                <w:snapToGrid w:val="0"/>
                <w:sz w:val="26"/>
                <w:szCs w:val="26"/>
                <w:lang w:eastAsia="ru-RU"/>
              </w:rPr>
              <w:t>2</w:t>
            </w:r>
          </w:p>
        </w:tc>
        <w:tc>
          <w:tcPr>
            <w:tcW w:w="1276" w:type="dxa"/>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p>
        </w:tc>
        <w:tc>
          <w:tcPr>
            <w:tcW w:w="3543" w:type="dxa"/>
            <w:shd w:val="clear" w:color="auto" w:fill="auto"/>
          </w:tcPr>
          <w:p w:rsidR="00471955" w:rsidRPr="00471955" w:rsidRDefault="00471955" w:rsidP="00471955">
            <w:pPr>
              <w:widowControl w:val="0"/>
              <w:tabs>
                <w:tab w:val="left" w:pos="993"/>
                <w:tab w:val="left" w:pos="1260"/>
                <w:tab w:val="num" w:pos="2160"/>
              </w:tabs>
              <w:spacing w:after="0" w:line="240" w:lineRule="auto"/>
              <w:contextualSpacing/>
              <w:jc w:val="both"/>
              <w:rPr>
                <w:rFonts w:ascii="Times New Roman" w:eastAsia="Times New Roman" w:hAnsi="Times New Roman" w:cs="Times New Roman"/>
                <w:bCs/>
                <w:snapToGrid w:val="0"/>
                <w:sz w:val="26"/>
                <w:szCs w:val="26"/>
                <w:lang w:eastAsia="ru-RU"/>
              </w:rPr>
            </w:pPr>
          </w:p>
        </w:tc>
      </w:tr>
    </w:tbl>
    <w:p w:rsidR="00471955" w:rsidRPr="004D102E" w:rsidRDefault="00471955" w:rsidP="00471955">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sidRPr="004D102E">
        <w:rPr>
          <w:rFonts w:ascii="Times New Roman" w:eastAsia="Times New Roman" w:hAnsi="Times New Roman" w:cs="Times New Roman"/>
          <w:sz w:val="26"/>
          <w:szCs w:val="26"/>
          <w:lang w:eastAsia="ru-RU"/>
        </w:rPr>
        <w:t xml:space="preserve">Если Участник, в установленные разделом 5 сроки, планирует выполнить работы с привлечением меньшего количества персонала, чем рассчитано исходя из нормативных трудозатрат в данном пункте, в </w:t>
      </w:r>
      <w:r w:rsidRPr="004D102E">
        <w:rPr>
          <w:rFonts w:ascii="Times New Roman" w:eastAsia="Times New Roman" w:hAnsi="Times New Roman" w:cs="Times New Roman"/>
          <w:bCs/>
          <w:i/>
          <w:sz w:val="26"/>
          <w:szCs w:val="26"/>
          <w:lang w:eastAsia="ru-RU"/>
        </w:rPr>
        <w:t xml:space="preserve">Техническом предложении </w:t>
      </w:r>
      <w:r w:rsidRPr="004D102E">
        <w:rPr>
          <w:rFonts w:ascii="Times New Roman" w:eastAsia="Times New Roman" w:hAnsi="Times New Roman" w:cs="Times New Roman"/>
          <w:bCs/>
          <w:sz w:val="26"/>
          <w:szCs w:val="26"/>
          <w:lang w:eastAsia="ru-RU"/>
        </w:rPr>
        <w:t>необходимо пояснить причины возникновения такой возможности (применение более прогрессивных технологий и методов производства работ, выполнение персоналом части работ сверхурочно и т.д.) с указанием планируемого количества персонала. Во всех остальных случаях общее количество персонала, рассчитанное в данном пункте, будет считаться минимально необходимым для выполнения работ Участником.</w:t>
      </w:r>
    </w:p>
    <w:p w:rsidR="00471955" w:rsidRPr="00471955" w:rsidRDefault="00471955" w:rsidP="00471955">
      <w:pPr>
        <w:widowControl w:val="0"/>
        <w:tabs>
          <w:tab w:val="left" w:pos="993"/>
          <w:tab w:val="left" w:pos="1260"/>
        </w:tabs>
        <w:spacing w:after="0" w:line="240" w:lineRule="auto"/>
        <w:ind w:firstLine="720"/>
        <w:contextualSpacing/>
        <w:jc w:val="both"/>
        <w:rPr>
          <w:rFonts w:ascii="Times New Roman" w:eastAsia="Times New Roman" w:hAnsi="Times New Roman" w:cs="Times New Roman"/>
          <w:sz w:val="26"/>
          <w:szCs w:val="26"/>
          <w:lang w:eastAsia="ru-RU"/>
        </w:rPr>
      </w:pPr>
      <w:r w:rsidRPr="004D102E">
        <w:rPr>
          <w:rFonts w:ascii="Times New Roman" w:eastAsia="Times New Roman" w:hAnsi="Times New Roman" w:cs="Times New Roman"/>
          <w:bCs/>
          <w:snapToGrid w:val="0"/>
          <w:sz w:val="26"/>
          <w:szCs w:val="26"/>
          <w:lang w:eastAsia="ru-RU"/>
        </w:rPr>
        <w:t>7.2. Наличие достаточного для исполнения договора количества материально-технических ресурсов, которые Участнику необходимо</w:t>
      </w:r>
      <w:r w:rsidRPr="004D102E">
        <w:rPr>
          <w:rFonts w:ascii="Times New Roman" w:eastAsia="Times New Roman" w:hAnsi="Times New Roman" w:cs="Times New Roman"/>
          <w:sz w:val="26"/>
          <w:szCs w:val="26"/>
          <w:lang w:eastAsia="ru-RU"/>
        </w:rPr>
        <w:t xml:space="preserve"> иметь в собственности, либо на других законных основаниях (машины и механизмы, специальные приспособления и инструмент). Достаточное для исполнения договора количество материально-технических ресурсов приведено в таблице 3.</w:t>
      </w:r>
    </w:p>
    <w:p w:rsidR="00471955" w:rsidRPr="00471955" w:rsidRDefault="00471955" w:rsidP="00471955">
      <w:pPr>
        <w:widowControl w:val="0"/>
        <w:tabs>
          <w:tab w:val="left" w:pos="993"/>
          <w:tab w:val="left" w:pos="1260"/>
        </w:tabs>
        <w:spacing w:after="0" w:line="240" w:lineRule="auto"/>
        <w:contextualSpacing/>
        <w:jc w:val="both"/>
        <w:rPr>
          <w:rFonts w:ascii="Times New Roman" w:eastAsia="Times New Roman" w:hAnsi="Times New Roman" w:cs="Times New Roman"/>
          <w:sz w:val="26"/>
          <w:szCs w:val="26"/>
          <w:lang w:eastAsia="ru-RU"/>
        </w:rPr>
      </w:pPr>
      <w:r w:rsidRPr="00471955">
        <w:rPr>
          <w:rFonts w:ascii="Times New Roman" w:eastAsia="Times New Roman" w:hAnsi="Times New Roman" w:cs="Times New Roman"/>
          <w:sz w:val="26"/>
          <w:szCs w:val="26"/>
          <w:lang w:eastAsia="ru-RU"/>
        </w:rPr>
        <w:t>Таблица 3 – Минимальный перечень материально-технических ресурсов</w:t>
      </w: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5524"/>
        <w:gridCol w:w="1559"/>
        <w:gridCol w:w="1760"/>
      </w:tblGrid>
      <w:tr w:rsidR="00471955" w:rsidRPr="00471955" w:rsidTr="00E24571">
        <w:trPr>
          <w:trHeight w:val="530"/>
        </w:trPr>
        <w:tc>
          <w:tcPr>
            <w:tcW w:w="817" w:type="dxa"/>
            <w:tcBorders>
              <w:top w:val="single" w:sz="4" w:space="0" w:color="auto"/>
              <w:left w:val="single" w:sz="4" w:space="0" w:color="auto"/>
              <w:bottom w:val="single" w:sz="4" w:space="0" w:color="auto"/>
              <w:right w:val="single" w:sz="4" w:space="0" w:color="auto"/>
            </w:tcBorders>
            <w:hideMark/>
          </w:tcPr>
          <w:p w:rsidR="00471955" w:rsidRPr="00471955" w:rsidRDefault="00471955" w:rsidP="00471955">
            <w:pPr>
              <w:spacing w:after="0" w:line="240" w:lineRule="auto"/>
              <w:contextualSpacing/>
              <w:jc w:val="center"/>
              <w:rPr>
                <w:rFonts w:ascii="Times New Roman" w:eastAsia="Times New Roman" w:hAnsi="Times New Roman" w:cs="Times New Roman"/>
                <w:snapToGrid w:val="0"/>
                <w:sz w:val="24"/>
                <w:szCs w:val="24"/>
                <w:lang w:eastAsia="ru-RU"/>
              </w:rPr>
            </w:pPr>
            <w:r w:rsidRPr="00471955">
              <w:rPr>
                <w:rFonts w:ascii="Times New Roman" w:eastAsia="Times New Roman" w:hAnsi="Times New Roman" w:cs="Times New Roman"/>
                <w:snapToGrid w:val="0"/>
                <w:sz w:val="24"/>
                <w:szCs w:val="24"/>
                <w:lang w:eastAsia="ru-RU"/>
              </w:rPr>
              <w:t>№ п/п</w:t>
            </w:r>
          </w:p>
        </w:tc>
        <w:tc>
          <w:tcPr>
            <w:tcW w:w="5524" w:type="dxa"/>
            <w:tcBorders>
              <w:top w:val="single" w:sz="4" w:space="0" w:color="auto"/>
              <w:left w:val="single" w:sz="4" w:space="0" w:color="auto"/>
              <w:bottom w:val="single" w:sz="4" w:space="0" w:color="auto"/>
              <w:right w:val="single" w:sz="4" w:space="0" w:color="auto"/>
            </w:tcBorders>
            <w:hideMark/>
          </w:tcPr>
          <w:p w:rsidR="00471955" w:rsidRPr="00471955" w:rsidRDefault="00471955" w:rsidP="00471955">
            <w:pPr>
              <w:spacing w:after="0" w:line="240" w:lineRule="auto"/>
              <w:contextualSpacing/>
              <w:jc w:val="center"/>
              <w:rPr>
                <w:rFonts w:ascii="Times New Roman" w:eastAsia="Times New Roman" w:hAnsi="Times New Roman" w:cs="Times New Roman"/>
                <w:snapToGrid w:val="0"/>
                <w:sz w:val="24"/>
                <w:szCs w:val="24"/>
                <w:lang w:eastAsia="ru-RU"/>
              </w:rPr>
            </w:pPr>
            <w:r w:rsidRPr="00471955">
              <w:rPr>
                <w:rFonts w:ascii="Times New Roman" w:eastAsia="Times New Roman" w:hAnsi="Times New Roman" w:cs="Times New Roman"/>
                <w:snapToGrid w:val="0"/>
                <w:sz w:val="24"/>
                <w:szCs w:val="24"/>
                <w:lang w:eastAsia="ru-RU"/>
              </w:rPr>
              <w:t>Наименование МТР</w:t>
            </w:r>
          </w:p>
        </w:tc>
        <w:tc>
          <w:tcPr>
            <w:tcW w:w="1559" w:type="dxa"/>
            <w:tcBorders>
              <w:top w:val="single" w:sz="4" w:space="0" w:color="auto"/>
              <w:left w:val="single" w:sz="4" w:space="0" w:color="auto"/>
              <w:bottom w:val="single" w:sz="4" w:space="0" w:color="auto"/>
              <w:right w:val="single" w:sz="4" w:space="0" w:color="auto"/>
            </w:tcBorders>
            <w:hideMark/>
          </w:tcPr>
          <w:p w:rsidR="00471955" w:rsidRPr="00471955" w:rsidRDefault="00471955" w:rsidP="00471955">
            <w:pPr>
              <w:spacing w:after="0" w:line="240" w:lineRule="auto"/>
              <w:contextualSpacing/>
              <w:jc w:val="center"/>
              <w:rPr>
                <w:rFonts w:ascii="Times New Roman" w:eastAsia="Times New Roman" w:hAnsi="Times New Roman" w:cs="Times New Roman"/>
                <w:snapToGrid w:val="0"/>
                <w:sz w:val="24"/>
                <w:szCs w:val="24"/>
                <w:lang w:eastAsia="ru-RU"/>
              </w:rPr>
            </w:pPr>
            <w:r w:rsidRPr="00471955">
              <w:rPr>
                <w:rFonts w:ascii="Times New Roman" w:eastAsia="Times New Roman" w:hAnsi="Times New Roman" w:cs="Times New Roman"/>
                <w:snapToGrid w:val="0"/>
                <w:sz w:val="24"/>
                <w:szCs w:val="24"/>
                <w:lang w:eastAsia="ru-RU"/>
              </w:rPr>
              <w:t>Ед. измерения</w:t>
            </w:r>
          </w:p>
        </w:tc>
        <w:tc>
          <w:tcPr>
            <w:tcW w:w="1760" w:type="dxa"/>
            <w:tcBorders>
              <w:top w:val="single" w:sz="4" w:space="0" w:color="auto"/>
              <w:left w:val="single" w:sz="4" w:space="0" w:color="auto"/>
              <w:bottom w:val="single" w:sz="4" w:space="0" w:color="auto"/>
              <w:right w:val="single" w:sz="4" w:space="0" w:color="auto"/>
            </w:tcBorders>
            <w:hideMark/>
          </w:tcPr>
          <w:p w:rsidR="00471955" w:rsidRPr="00471955" w:rsidRDefault="00471955" w:rsidP="00471955">
            <w:pPr>
              <w:spacing w:after="0" w:line="240" w:lineRule="auto"/>
              <w:ind w:firstLine="567"/>
              <w:contextualSpacing/>
              <w:jc w:val="center"/>
              <w:rPr>
                <w:rFonts w:ascii="Times New Roman" w:eastAsia="Times New Roman" w:hAnsi="Times New Roman" w:cs="Times New Roman"/>
                <w:snapToGrid w:val="0"/>
                <w:sz w:val="24"/>
                <w:szCs w:val="24"/>
                <w:lang w:eastAsia="ru-RU"/>
              </w:rPr>
            </w:pPr>
            <w:r w:rsidRPr="00471955">
              <w:rPr>
                <w:rFonts w:ascii="Times New Roman" w:eastAsia="Times New Roman" w:hAnsi="Times New Roman" w:cs="Times New Roman"/>
                <w:snapToGrid w:val="0"/>
                <w:sz w:val="24"/>
                <w:szCs w:val="24"/>
                <w:lang w:eastAsia="ru-RU"/>
              </w:rPr>
              <w:t>Кол-во, не менее</w:t>
            </w:r>
          </w:p>
        </w:tc>
      </w:tr>
      <w:tr w:rsidR="001A07CE" w:rsidRPr="00471955" w:rsidTr="00BD0EB7">
        <w:trPr>
          <w:trHeight w:val="258"/>
        </w:trPr>
        <w:tc>
          <w:tcPr>
            <w:tcW w:w="817" w:type="dxa"/>
            <w:tcBorders>
              <w:top w:val="single" w:sz="4" w:space="0" w:color="auto"/>
              <w:left w:val="single" w:sz="4" w:space="0" w:color="auto"/>
              <w:bottom w:val="single" w:sz="4" w:space="0" w:color="auto"/>
              <w:right w:val="single" w:sz="4" w:space="0" w:color="auto"/>
            </w:tcBorders>
            <w:vAlign w:val="center"/>
          </w:tcPr>
          <w:p w:rsidR="001A07CE" w:rsidRPr="00471955" w:rsidRDefault="006F1763" w:rsidP="00BD0EB7">
            <w:pPr>
              <w:spacing w:after="0" w:line="240" w:lineRule="auto"/>
              <w:contextualSpacing/>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1</w:t>
            </w:r>
          </w:p>
        </w:tc>
        <w:tc>
          <w:tcPr>
            <w:tcW w:w="5524" w:type="dxa"/>
            <w:tcBorders>
              <w:top w:val="single" w:sz="4" w:space="0" w:color="auto"/>
              <w:left w:val="single" w:sz="4" w:space="0" w:color="auto"/>
              <w:bottom w:val="single" w:sz="4" w:space="0" w:color="auto"/>
              <w:right w:val="single" w:sz="4" w:space="0" w:color="auto"/>
            </w:tcBorders>
            <w:vAlign w:val="center"/>
          </w:tcPr>
          <w:p w:rsidR="001A07CE" w:rsidRPr="001A07CE" w:rsidRDefault="009E0D5E" w:rsidP="009966A2">
            <w:pPr>
              <w:contextualSpacing/>
              <w:rPr>
                <w:rFonts w:ascii="Times New Roman" w:hAnsi="Times New Roman" w:cs="Times New Roman"/>
                <w:snapToGrid w:val="0"/>
                <w:sz w:val="26"/>
                <w:szCs w:val="26"/>
              </w:rPr>
            </w:pPr>
            <w:r>
              <w:rPr>
                <w:rFonts w:ascii="Times New Roman" w:hAnsi="Times New Roman" w:cs="Times New Roman"/>
                <w:bCs/>
                <w:sz w:val="26"/>
                <w:szCs w:val="26"/>
                <w:lang w:eastAsia="ar-SA"/>
              </w:rPr>
              <w:t>Бурильно-крановая машина</w:t>
            </w:r>
          </w:p>
        </w:tc>
        <w:tc>
          <w:tcPr>
            <w:tcW w:w="1559" w:type="dxa"/>
            <w:tcBorders>
              <w:top w:val="single" w:sz="4" w:space="0" w:color="auto"/>
              <w:left w:val="single" w:sz="4" w:space="0" w:color="auto"/>
              <w:bottom w:val="single" w:sz="4" w:space="0" w:color="auto"/>
              <w:right w:val="single" w:sz="4" w:space="0" w:color="auto"/>
            </w:tcBorders>
            <w:vAlign w:val="center"/>
          </w:tcPr>
          <w:p w:rsidR="001A07CE" w:rsidRPr="001A07CE" w:rsidRDefault="00BD0EB7" w:rsidP="001A07CE">
            <w:pPr>
              <w:ind w:firstLine="567"/>
              <w:contextualSpacing/>
              <w:rPr>
                <w:rFonts w:ascii="Times New Roman" w:hAnsi="Times New Roman" w:cs="Times New Roman"/>
                <w:snapToGrid w:val="0"/>
                <w:sz w:val="26"/>
                <w:szCs w:val="26"/>
              </w:rPr>
            </w:pPr>
            <w:r w:rsidRPr="001A07CE">
              <w:rPr>
                <w:rFonts w:ascii="Times New Roman" w:hAnsi="Times New Roman" w:cs="Times New Roman"/>
                <w:snapToGrid w:val="0"/>
                <w:sz w:val="26"/>
                <w:szCs w:val="26"/>
              </w:rPr>
              <w:t>ед.</w:t>
            </w:r>
          </w:p>
        </w:tc>
        <w:tc>
          <w:tcPr>
            <w:tcW w:w="1760" w:type="dxa"/>
            <w:tcBorders>
              <w:top w:val="single" w:sz="4" w:space="0" w:color="auto"/>
              <w:left w:val="single" w:sz="4" w:space="0" w:color="auto"/>
              <w:bottom w:val="single" w:sz="4" w:space="0" w:color="auto"/>
              <w:right w:val="single" w:sz="4" w:space="0" w:color="auto"/>
            </w:tcBorders>
            <w:vAlign w:val="center"/>
          </w:tcPr>
          <w:p w:rsidR="001A07CE" w:rsidRPr="001A07CE" w:rsidRDefault="00BD0EB7" w:rsidP="001A07CE">
            <w:pPr>
              <w:ind w:firstLine="567"/>
              <w:contextualSpacing/>
              <w:rPr>
                <w:rFonts w:ascii="Times New Roman" w:hAnsi="Times New Roman" w:cs="Times New Roman"/>
                <w:snapToGrid w:val="0"/>
                <w:sz w:val="26"/>
                <w:szCs w:val="26"/>
              </w:rPr>
            </w:pPr>
            <w:r>
              <w:rPr>
                <w:rFonts w:ascii="Times New Roman" w:hAnsi="Times New Roman" w:cs="Times New Roman"/>
                <w:snapToGrid w:val="0"/>
                <w:sz w:val="26"/>
                <w:szCs w:val="26"/>
              </w:rPr>
              <w:t>1</w:t>
            </w:r>
          </w:p>
        </w:tc>
      </w:tr>
      <w:tr w:rsidR="001A07CE" w:rsidRPr="00471955" w:rsidTr="00BD0EB7">
        <w:trPr>
          <w:trHeight w:val="258"/>
        </w:trPr>
        <w:tc>
          <w:tcPr>
            <w:tcW w:w="817" w:type="dxa"/>
            <w:tcBorders>
              <w:top w:val="single" w:sz="4" w:space="0" w:color="auto"/>
              <w:left w:val="single" w:sz="4" w:space="0" w:color="auto"/>
              <w:bottom w:val="single" w:sz="4" w:space="0" w:color="auto"/>
              <w:right w:val="single" w:sz="4" w:space="0" w:color="auto"/>
            </w:tcBorders>
            <w:vAlign w:val="center"/>
          </w:tcPr>
          <w:p w:rsidR="001A07CE" w:rsidRPr="00471955" w:rsidRDefault="006F1763" w:rsidP="00BD0EB7">
            <w:pPr>
              <w:spacing w:after="0" w:line="240" w:lineRule="auto"/>
              <w:contextualSpacing/>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2</w:t>
            </w:r>
          </w:p>
        </w:tc>
        <w:tc>
          <w:tcPr>
            <w:tcW w:w="5524" w:type="dxa"/>
            <w:tcBorders>
              <w:top w:val="single" w:sz="4" w:space="0" w:color="auto"/>
              <w:left w:val="single" w:sz="4" w:space="0" w:color="auto"/>
              <w:bottom w:val="single" w:sz="4" w:space="0" w:color="auto"/>
              <w:right w:val="single" w:sz="4" w:space="0" w:color="auto"/>
            </w:tcBorders>
            <w:vAlign w:val="center"/>
          </w:tcPr>
          <w:p w:rsidR="001A07CE" w:rsidRPr="001A07CE" w:rsidRDefault="009B256D" w:rsidP="001A07CE">
            <w:pPr>
              <w:contextualSpacing/>
              <w:rPr>
                <w:rFonts w:ascii="Times New Roman" w:hAnsi="Times New Roman" w:cs="Times New Roman"/>
                <w:snapToGrid w:val="0"/>
                <w:sz w:val="26"/>
                <w:szCs w:val="26"/>
              </w:rPr>
            </w:pPr>
            <w:r w:rsidRPr="009B256D">
              <w:rPr>
                <w:rFonts w:ascii="Times New Roman" w:hAnsi="Times New Roman" w:cs="Times New Roman"/>
                <w:bCs/>
                <w:sz w:val="26"/>
                <w:szCs w:val="26"/>
                <w:lang w:eastAsia="ar-SA"/>
              </w:rPr>
              <w:t>Вышка телескопическая</w:t>
            </w:r>
          </w:p>
        </w:tc>
        <w:tc>
          <w:tcPr>
            <w:tcW w:w="1559" w:type="dxa"/>
            <w:tcBorders>
              <w:top w:val="single" w:sz="4" w:space="0" w:color="auto"/>
              <w:left w:val="single" w:sz="4" w:space="0" w:color="auto"/>
              <w:bottom w:val="single" w:sz="4" w:space="0" w:color="auto"/>
              <w:right w:val="single" w:sz="4" w:space="0" w:color="auto"/>
            </w:tcBorders>
            <w:vAlign w:val="center"/>
          </w:tcPr>
          <w:p w:rsidR="001A07CE" w:rsidRPr="001A07CE" w:rsidRDefault="00BD0EB7" w:rsidP="001A07CE">
            <w:pPr>
              <w:ind w:firstLine="567"/>
              <w:contextualSpacing/>
              <w:rPr>
                <w:rFonts w:ascii="Times New Roman" w:hAnsi="Times New Roman" w:cs="Times New Roman"/>
                <w:snapToGrid w:val="0"/>
                <w:sz w:val="26"/>
                <w:szCs w:val="26"/>
              </w:rPr>
            </w:pPr>
            <w:r w:rsidRPr="001A07CE">
              <w:rPr>
                <w:rFonts w:ascii="Times New Roman" w:hAnsi="Times New Roman" w:cs="Times New Roman"/>
                <w:snapToGrid w:val="0"/>
                <w:sz w:val="26"/>
                <w:szCs w:val="26"/>
              </w:rPr>
              <w:t>ед.</w:t>
            </w:r>
          </w:p>
        </w:tc>
        <w:tc>
          <w:tcPr>
            <w:tcW w:w="1760" w:type="dxa"/>
            <w:tcBorders>
              <w:top w:val="single" w:sz="4" w:space="0" w:color="auto"/>
              <w:left w:val="single" w:sz="4" w:space="0" w:color="auto"/>
              <w:bottom w:val="single" w:sz="4" w:space="0" w:color="auto"/>
              <w:right w:val="single" w:sz="4" w:space="0" w:color="auto"/>
            </w:tcBorders>
            <w:vAlign w:val="center"/>
          </w:tcPr>
          <w:p w:rsidR="001A07CE" w:rsidRPr="001A07CE" w:rsidRDefault="00BD0EB7" w:rsidP="001A07CE">
            <w:pPr>
              <w:ind w:firstLine="567"/>
              <w:contextualSpacing/>
              <w:rPr>
                <w:rFonts w:ascii="Times New Roman" w:hAnsi="Times New Roman" w:cs="Times New Roman"/>
                <w:snapToGrid w:val="0"/>
                <w:sz w:val="26"/>
                <w:szCs w:val="26"/>
              </w:rPr>
            </w:pPr>
            <w:r>
              <w:rPr>
                <w:rFonts w:ascii="Times New Roman" w:hAnsi="Times New Roman" w:cs="Times New Roman"/>
                <w:snapToGrid w:val="0"/>
                <w:sz w:val="26"/>
                <w:szCs w:val="26"/>
              </w:rPr>
              <w:t>1</w:t>
            </w:r>
          </w:p>
        </w:tc>
      </w:tr>
      <w:tr w:rsidR="00152063" w:rsidRPr="00471955" w:rsidTr="001A07CE">
        <w:trPr>
          <w:trHeight w:val="258"/>
        </w:trPr>
        <w:tc>
          <w:tcPr>
            <w:tcW w:w="817" w:type="dxa"/>
            <w:tcBorders>
              <w:top w:val="single" w:sz="4" w:space="0" w:color="auto"/>
              <w:left w:val="single" w:sz="4" w:space="0" w:color="auto"/>
              <w:bottom w:val="single" w:sz="4" w:space="0" w:color="auto"/>
              <w:right w:val="single" w:sz="4" w:space="0" w:color="auto"/>
            </w:tcBorders>
            <w:vAlign w:val="center"/>
          </w:tcPr>
          <w:p w:rsidR="00152063" w:rsidRPr="00471955" w:rsidRDefault="00152063" w:rsidP="001A07CE">
            <w:pPr>
              <w:spacing w:after="0" w:line="240" w:lineRule="auto"/>
              <w:contextualSpacing/>
              <w:rPr>
                <w:rFonts w:ascii="Times New Roman" w:eastAsia="Times New Roman" w:hAnsi="Times New Roman" w:cs="Times New Roman"/>
                <w:snapToGrid w:val="0"/>
                <w:sz w:val="24"/>
                <w:szCs w:val="24"/>
                <w:lang w:eastAsia="ru-RU"/>
              </w:rPr>
            </w:pPr>
          </w:p>
        </w:tc>
        <w:tc>
          <w:tcPr>
            <w:tcW w:w="5524" w:type="dxa"/>
            <w:tcBorders>
              <w:top w:val="single" w:sz="4" w:space="0" w:color="auto"/>
              <w:left w:val="single" w:sz="4" w:space="0" w:color="auto"/>
              <w:bottom w:val="single" w:sz="4" w:space="0" w:color="auto"/>
              <w:right w:val="single" w:sz="4" w:space="0" w:color="auto"/>
            </w:tcBorders>
            <w:vAlign w:val="center"/>
          </w:tcPr>
          <w:p w:rsidR="00152063" w:rsidRPr="001A07CE" w:rsidRDefault="00152063" w:rsidP="001A07CE">
            <w:pPr>
              <w:contextualSpacing/>
              <w:rPr>
                <w:rFonts w:ascii="Times New Roman" w:hAnsi="Times New Roman" w:cs="Times New Roman"/>
                <w:snapToGrid w:val="0"/>
                <w:sz w:val="26"/>
                <w:szCs w:val="26"/>
              </w:rPr>
            </w:pPr>
            <w:r w:rsidRPr="001A07CE">
              <w:rPr>
                <w:rFonts w:ascii="Times New Roman" w:hAnsi="Times New Roman" w:cs="Times New Roman"/>
                <w:sz w:val="26"/>
                <w:szCs w:val="26"/>
              </w:rPr>
              <w:t>Итого:</w:t>
            </w:r>
          </w:p>
        </w:tc>
        <w:tc>
          <w:tcPr>
            <w:tcW w:w="1559" w:type="dxa"/>
            <w:tcBorders>
              <w:top w:val="single" w:sz="4" w:space="0" w:color="auto"/>
              <w:left w:val="single" w:sz="4" w:space="0" w:color="auto"/>
              <w:bottom w:val="single" w:sz="4" w:space="0" w:color="auto"/>
              <w:right w:val="single" w:sz="4" w:space="0" w:color="auto"/>
            </w:tcBorders>
            <w:vAlign w:val="center"/>
          </w:tcPr>
          <w:p w:rsidR="00152063" w:rsidRPr="001A07CE" w:rsidRDefault="00152063" w:rsidP="001A07CE">
            <w:pPr>
              <w:ind w:firstLine="567"/>
              <w:contextualSpacing/>
              <w:rPr>
                <w:rFonts w:ascii="Times New Roman" w:hAnsi="Times New Roman" w:cs="Times New Roman"/>
                <w:snapToGrid w:val="0"/>
                <w:sz w:val="26"/>
                <w:szCs w:val="26"/>
              </w:rPr>
            </w:pPr>
            <w:r w:rsidRPr="001A07CE">
              <w:rPr>
                <w:rFonts w:ascii="Times New Roman" w:hAnsi="Times New Roman" w:cs="Times New Roman"/>
                <w:snapToGrid w:val="0"/>
                <w:sz w:val="26"/>
                <w:szCs w:val="26"/>
              </w:rPr>
              <w:t>ед.</w:t>
            </w:r>
          </w:p>
        </w:tc>
        <w:tc>
          <w:tcPr>
            <w:tcW w:w="1760" w:type="dxa"/>
            <w:tcBorders>
              <w:top w:val="single" w:sz="4" w:space="0" w:color="auto"/>
              <w:left w:val="single" w:sz="4" w:space="0" w:color="auto"/>
              <w:bottom w:val="single" w:sz="4" w:space="0" w:color="auto"/>
              <w:right w:val="single" w:sz="4" w:space="0" w:color="auto"/>
            </w:tcBorders>
            <w:vAlign w:val="center"/>
          </w:tcPr>
          <w:p w:rsidR="00152063" w:rsidRPr="001A07CE" w:rsidRDefault="003664FD" w:rsidP="001A07CE">
            <w:pPr>
              <w:ind w:firstLine="567"/>
              <w:contextualSpacing/>
              <w:rPr>
                <w:rFonts w:ascii="Times New Roman" w:hAnsi="Times New Roman" w:cs="Times New Roman"/>
                <w:snapToGrid w:val="0"/>
                <w:sz w:val="26"/>
                <w:szCs w:val="26"/>
              </w:rPr>
            </w:pPr>
            <w:r>
              <w:rPr>
                <w:rFonts w:ascii="Times New Roman" w:hAnsi="Times New Roman" w:cs="Times New Roman"/>
                <w:snapToGrid w:val="0"/>
                <w:sz w:val="26"/>
                <w:szCs w:val="26"/>
              </w:rPr>
              <w:t>2</w:t>
            </w:r>
          </w:p>
        </w:tc>
      </w:tr>
    </w:tbl>
    <w:p w:rsidR="00471955" w:rsidRPr="00471955" w:rsidRDefault="00471955" w:rsidP="00471955">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sidRPr="00471955">
        <w:rPr>
          <w:rFonts w:ascii="Times New Roman" w:eastAsia="Times New Roman" w:hAnsi="Times New Roman" w:cs="Times New Roman"/>
          <w:sz w:val="26"/>
          <w:szCs w:val="26"/>
          <w:lang w:eastAsia="ru-RU"/>
        </w:rPr>
        <w:lastRenderedPageBreak/>
        <w:t>Марки строительных машин, механизмов и транспортных средств уточняются при разработке проекта производства работ с учетом имеющегося у Подрядчика парка машин и механизмов.</w:t>
      </w:r>
    </w:p>
    <w:p w:rsidR="00471955" w:rsidRDefault="00471955" w:rsidP="00471955">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sidRPr="00471955">
        <w:rPr>
          <w:rFonts w:ascii="Times New Roman" w:eastAsia="Times New Roman" w:hAnsi="Times New Roman" w:cs="Times New Roman"/>
          <w:sz w:val="26"/>
          <w:szCs w:val="26"/>
          <w:lang w:eastAsia="ru-RU"/>
        </w:rPr>
        <w:t>Для подтверждения наличия МТР необходимо предоставить копии паспортов транспортных средств (ПТС), копии паспортов самоходных машин (ПСМ), копии договоров аренды либо протоколы о намерениях.</w:t>
      </w:r>
    </w:p>
    <w:p w:rsidR="00471955" w:rsidRPr="00471955" w:rsidRDefault="00471955" w:rsidP="00471955">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bCs/>
          <w:sz w:val="26"/>
          <w:szCs w:val="26"/>
          <w:lang w:eastAsia="ru-RU"/>
        </w:rPr>
      </w:pPr>
      <w:r w:rsidRPr="00471955">
        <w:rPr>
          <w:rFonts w:ascii="Times New Roman" w:eastAsia="Times New Roman" w:hAnsi="Times New Roman" w:cs="Times New Roman"/>
          <w:bCs/>
          <w:sz w:val="26"/>
          <w:szCs w:val="26"/>
          <w:lang w:eastAsia="ru-RU"/>
        </w:rPr>
        <w:t xml:space="preserve">В случае, если Участник не согласен с минимальным перечнем материально-технических ресурсов и намерен выполнить работы без применения отдельных наименований, в </w:t>
      </w:r>
      <w:r w:rsidRPr="00471955">
        <w:rPr>
          <w:rFonts w:ascii="Times New Roman" w:eastAsia="Times New Roman" w:hAnsi="Times New Roman" w:cs="Times New Roman"/>
          <w:bCs/>
          <w:i/>
          <w:sz w:val="26"/>
          <w:szCs w:val="26"/>
          <w:lang w:eastAsia="ru-RU"/>
        </w:rPr>
        <w:t>Техническом предложении</w:t>
      </w:r>
      <w:r w:rsidRPr="00471955">
        <w:rPr>
          <w:rFonts w:ascii="Times New Roman" w:eastAsia="Times New Roman" w:hAnsi="Times New Roman" w:cs="Times New Roman"/>
          <w:bCs/>
          <w:sz w:val="26"/>
          <w:szCs w:val="26"/>
          <w:lang w:eastAsia="ru-RU"/>
        </w:rPr>
        <w:t xml:space="preserve"> необходимо пояснить технологию производства работ не требующую применения МТР из перечня (например: не планируется использование грузоподъемного крана, т.к. для подачи материалов на место проведения работ будет использован АГП; не требуется экскаватор, т.к. разработка грунта будет выполнена вручную и т.д.)</w:t>
      </w:r>
    </w:p>
    <w:p w:rsidR="00471955" w:rsidRDefault="00471955" w:rsidP="00471955">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sidRPr="00471955">
        <w:rPr>
          <w:rFonts w:ascii="Times New Roman" w:eastAsia="Times New Roman" w:hAnsi="Times New Roman" w:cs="Times New Roman"/>
          <w:sz w:val="26"/>
          <w:szCs w:val="26"/>
          <w:lang w:eastAsia="ru-RU"/>
        </w:rPr>
        <w:t xml:space="preserve">7.3. Предпочтительно наличие у Участника опыта выполнения аналогичных работ (за последние 2 года не менее 1 (одного) завершенного договора). Опыт выполнения указывается в </w:t>
      </w:r>
      <w:r w:rsidRPr="00471955">
        <w:rPr>
          <w:rFonts w:ascii="Times New Roman" w:eastAsia="Times New Roman" w:hAnsi="Times New Roman" w:cs="Times New Roman"/>
          <w:i/>
          <w:sz w:val="26"/>
          <w:szCs w:val="26"/>
          <w:lang w:eastAsia="ru-RU"/>
        </w:rPr>
        <w:t>Справке о перечне и объемах выполнения аналогичных договоров.</w:t>
      </w:r>
      <w:r w:rsidRPr="00471955">
        <w:rPr>
          <w:rFonts w:ascii="Times New Roman" w:eastAsia="Times New Roman" w:hAnsi="Times New Roman" w:cs="Times New Roman"/>
          <w:sz w:val="26"/>
          <w:szCs w:val="26"/>
          <w:lang w:eastAsia="ru-RU"/>
        </w:rPr>
        <w:t xml:space="preserve">  Аналогичными работами считаются работы в соответствии с пу</w:t>
      </w:r>
      <w:r w:rsidR="00F961C2">
        <w:rPr>
          <w:rFonts w:ascii="Times New Roman" w:eastAsia="Times New Roman" w:hAnsi="Times New Roman" w:cs="Times New Roman"/>
          <w:sz w:val="26"/>
          <w:szCs w:val="26"/>
          <w:lang w:eastAsia="ru-RU"/>
        </w:rPr>
        <w:t>нктом 2 Технических</w:t>
      </w:r>
      <w:r w:rsidRPr="00471955">
        <w:rPr>
          <w:rFonts w:ascii="Times New Roman" w:eastAsia="Times New Roman" w:hAnsi="Times New Roman" w:cs="Times New Roman"/>
          <w:sz w:val="26"/>
          <w:szCs w:val="26"/>
          <w:lang w:eastAsia="ru-RU"/>
        </w:rPr>
        <w:t xml:space="preserve"> </w:t>
      </w:r>
      <w:r w:rsidR="00F961C2">
        <w:rPr>
          <w:rFonts w:ascii="Times New Roman" w:eastAsia="Times New Roman" w:hAnsi="Times New Roman" w:cs="Times New Roman"/>
          <w:sz w:val="26"/>
          <w:szCs w:val="26"/>
          <w:lang w:eastAsia="ru-RU"/>
        </w:rPr>
        <w:t>требований</w:t>
      </w:r>
      <w:r w:rsidRPr="00471955">
        <w:rPr>
          <w:rFonts w:ascii="Times New Roman" w:eastAsia="Times New Roman" w:hAnsi="Times New Roman" w:cs="Times New Roman"/>
          <w:sz w:val="26"/>
          <w:szCs w:val="26"/>
          <w:lang w:eastAsia="ru-RU"/>
        </w:rPr>
        <w:t>.</w:t>
      </w:r>
    </w:p>
    <w:p w:rsidR="00205159" w:rsidRDefault="00205159" w:rsidP="00471955">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p>
    <w:p w:rsidR="00205159" w:rsidRPr="004D102E" w:rsidRDefault="00205159" w:rsidP="00205159">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b/>
          <w:sz w:val="26"/>
          <w:szCs w:val="26"/>
          <w:lang w:eastAsia="ru-RU"/>
        </w:rPr>
      </w:pPr>
      <w:r w:rsidRPr="004D102E">
        <w:rPr>
          <w:rFonts w:ascii="Times New Roman" w:eastAsia="Times New Roman" w:hAnsi="Times New Roman" w:cs="Times New Roman"/>
          <w:b/>
          <w:sz w:val="26"/>
          <w:szCs w:val="26"/>
          <w:lang w:eastAsia="ru-RU"/>
        </w:rPr>
        <w:t>8. Требование к Участнику:</w:t>
      </w:r>
    </w:p>
    <w:p w:rsidR="0012486A" w:rsidRPr="0012486A" w:rsidRDefault="0012486A" w:rsidP="0012486A">
      <w:pPr>
        <w:widowControl w:val="0"/>
        <w:tabs>
          <w:tab w:val="left" w:pos="993"/>
          <w:tab w:val="left" w:pos="1260"/>
        </w:tabs>
        <w:spacing w:after="0" w:line="240" w:lineRule="auto"/>
        <w:ind w:firstLine="709"/>
        <w:contextualSpacing/>
        <w:jc w:val="both"/>
        <w:rPr>
          <w:rFonts w:ascii="Times New Roman" w:eastAsia="Times New Roman" w:hAnsi="Times New Roman" w:cs="Times New Roman"/>
          <w:sz w:val="26"/>
          <w:szCs w:val="26"/>
          <w:lang w:eastAsia="ru-RU"/>
        </w:rPr>
      </w:pPr>
      <w:r w:rsidRPr="0012486A">
        <w:rPr>
          <w:rFonts w:ascii="Times New Roman" w:eastAsia="Times New Roman" w:hAnsi="Times New Roman" w:cs="Times New Roman"/>
          <w:sz w:val="26"/>
          <w:szCs w:val="26"/>
          <w:lang w:eastAsia="ru-RU"/>
        </w:rPr>
        <w:t>В случае, если общая стоимость заявки превышает три миллиона рублей, Участник должен являться членом саморегулируемой организации в области строительства, реконструкции, капитального ремонта объектов капитального строительства, сведения о которой внесены в государственный реестр саморегулируемых организаций. Указанная саморегулируемая организация должна д</w:t>
      </w:r>
      <w:bookmarkStart w:id="0" w:name="_GoBack"/>
      <w:bookmarkEnd w:id="0"/>
      <w:r w:rsidRPr="0012486A">
        <w:rPr>
          <w:rFonts w:ascii="Times New Roman" w:eastAsia="Times New Roman" w:hAnsi="Times New Roman" w:cs="Times New Roman"/>
          <w:sz w:val="26"/>
          <w:szCs w:val="26"/>
          <w:lang w:eastAsia="ru-RU"/>
        </w:rPr>
        <w:t>авать Участнику право осуществлять строительство, реконструкцию, капитальный ремонт объектов капитального строительства по договору строительного подряда, заключаемому с использованием конкурентных способов заключения договоров 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p>
    <w:p w:rsidR="0012486A" w:rsidRPr="0012486A" w:rsidRDefault="0012486A" w:rsidP="0012486A">
      <w:pPr>
        <w:widowControl w:val="0"/>
        <w:tabs>
          <w:tab w:val="left" w:pos="993"/>
          <w:tab w:val="left" w:pos="1260"/>
        </w:tabs>
        <w:spacing w:after="0" w:line="240" w:lineRule="auto"/>
        <w:ind w:firstLine="709"/>
        <w:contextualSpacing/>
        <w:jc w:val="both"/>
        <w:rPr>
          <w:rFonts w:ascii="Times New Roman" w:eastAsia="Times New Roman" w:hAnsi="Times New Roman" w:cs="Times New Roman"/>
          <w:sz w:val="26"/>
          <w:szCs w:val="26"/>
          <w:lang w:eastAsia="ru-RU"/>
        </w:rPr>
      </w:pPr>
      <w:r w:rsidRPr="0012486A">
        <w:rPr>
          <w:rFonts w:ascii="Times New Roman" w:eastAsia="Times New Roman" w:hAnsi="Times New Roman" w:cs="Times New Roman"/>
          <w:sz w:val="26"/>
          <w:szCs w:val="26"/>
          <w:lang w:eastAsia="ru-RU"/>
        </w:rPr>
        <w:t>Для подтверждения соответствия данному требованию, Участнику необходимо предоставить выписку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
    <w:p w:rsidR="0012486A" w:rsidRPr="0012486A" w:rsidRDefault="0012486A" w:rsidP="0012486A">
      <w:pPr>
        <w:widowControl w:val="0"/>
        <w:tabs>
          <w:tab w:val="left" w:pos="993"/>
          <w:tab w:val="left" w:pos="1260"/>
        </w:tabs>
        <w:spacing w:after="0" w:line="240" w:lineRule="auto"/>
        <w:ind w:firstLine="709"/>
        <w:contextualSpacing/>
        <w:jc w:val="both"/>
        <w:rPr>
          <w:rFonts w:ascii="Times New Roman" w:eastAsia="Times New Roman" w:hAnsi="Times New Roman" w:cs="Times New Roman"/>
          <w:sz w:val="26"/>
          <w:szCs w:val="26"/>
          <w:lang w:eastAsia="ru-RU"/>
        </w:rPr>
      </w:pPr>
      <w:r w:rsidRPr="0012486A">
        <w:rPr>
          <w:rFonts w:ascii="Times New Roman" w:eastAsia="Times New Roman" w:hAnsi="Times New Roman" w:cs="Times New Roman"/>
          <w:sz w:val="26"/>
          <w:szCs w:val="26"/>
          <w:lang w:eastAsia="ru-RU"/>
        </w:rPr>
        <w:t>Членство в саморегулируемой организации в области строительства, реконструкции, капитального ремонта объектов капитального строительства не требуется унитарным предприятиям, государственным и муниципальным учреждениям, юридическим лицам с государственным участием, в случаях, которые перечислены в ч. 2.2. ст. 52 ГрК РФ.</w:t>
      </w:r>
    </w:p>
    <w:p w:rsidR="00471955" w:rsidRPr="00471955" w:rsidRDefault="00471955" w:rsidP="00471955">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p>
    <w:p w:rsidR="00356890" w:rsidRPr="00EA33F0" w:rsidRDefault="000B4237" w:rsidP="00356890">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9</w:t>
      </w:r>
      <w:r w:rsidR="00356890">
        <w:rPr>
          <w:rFonts w:ascii="Times New Roman" w:eastAsia="Times New Roman" w:hAnsi="Times New Roman" w:cs="Times New Roman"/>
          <w:b/>
          <w:sz w:val="26"/>
          <w:szCs w:val="26"/>
          <w:lang w:eastAsia="ru-RU"/>
        </w:rPr>
        <w:t>.</w:t>
      </w:r>
      <w:r w:rsidR="00356890" w:rsidRPr="00EA33F0">
        <w:rPr>
          <w:rFonts w:ascii="Times New Roman" w:eastAsia="Times New Roman" w:hAnsi="Times New Roman" w:cs="Times New Roman"/>
          <w:b/>
          <w:sz w:val="26"/>
          <w:szCs w:val="26"/>
          <w:lang w:eastAsia="ru-RU"/>
        </w:rPr>
        <w:t xml:space="preserve"> Требования к выполнению работ:</w:t>
      </w:r>
    </w:p>
    <w:p w:rsidR="00356890" w:rsidRPr="002E1E11" w:rsidRDefault="000B4237" w:rsidP="00356890">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356890">
        <w:rPr>
          <w:rFonts w:ascii="Times New Roman" w:eastAsia="Times New Roman" w:hAnsi="Times New Roman" w:cs="Times New Roman"/>
          <w:sz w:val="26"/>
          <w:szCs w:val="26"/>
          <w:lang w:eastAsia="ru-RU"/>
        </w:rPr>
        <w:t xml:space="preserve">.1. </w:t>
      </w:r>
      <w:r w:rsidR="00356890" w:rsidRPr="002E1E11">
        <w:rPr>
          <w:rFonts w:ascii="Times New Roman" w:eastAsia="Times New Roman" w:hAnsi="Times New Roman" w:cs="Times New Roman"/>
          <w:sz w:val="26"/>
          <w:szCs w:val="26"/>
          <w:lang w:eastAsia="ru-RU"/>
        </w:rPr>
        <w:t>Ремонт выполняется на основании договора-подряда. Работы необходимо выполнять в соответствии с действующими государственными нормами, правилами, техническими регламентами:</w:t>
      </w:r>
    </w:p>
    <w:p w:rsidR="00356890" w:rsidRPr="0097066D" w:rsidRDefault="00356890" w:rsidP="00356890">
      <w:pPr>
        <w:widowControl w:val="0"/>
        <w:tabs>
          <w:tab w:val="left" w:pos="993"/>
          <w:tab w:val="left" w:pos="1260"/>
        </w:tabs>
        <w:spacing w:after="0" w:line="240" w:lineRule="auto"/>
        <w:ind w:firstLine="709"/>
        <w:contextualSpacing/>
        <w:jc w:val="both"/>
        <w:rPr>
          <w:rFonts w:ascii="Times New Roman" w:hAnsi="Times New Roman" w:cs="Times New Roman"/>
          <w:sz w:val="26"/>
          <w:szCs w:val="26"/>
        </w:rPr>
      </w:pPr>
      <w:r w:rsidRPr="0097066D">
        <w:rPr>
          <w:rFonts w:ascii="Times New Roman" w:hAnsi="Times New Roman" w:cs="Times New Roman"/>
          <w:sz w:val="26"/>
          <w:szCs w:val="26"/>
        </w:rPr>
        <w:t>- Правила технической эксплуатации электрических станций и сетей РФ;</w:t>
      </w:r>
    </w:p>
    <w:p w:rsidR="00356890" w:rsidRPr="0097066D" w:rsidRDefault="00356890" w:rsidP="00356890">
      <w:pPr>
        <w:widowControl w:val="0"/>
        <w:tabs>
          <w:tab w:val="left" w:pos="993"/>
          <w:tab w:val="left" w:pos="1260"/>
        </w:tabs>
        <w:spacing w:after="0" w:line="240" w:lineRule="auto"/>
        <w:ind w:firstLine="709"/>
        <w:contextualSpacing/>
        <w:jc w:val="both"/>
        <w:rPr>
          <w:rFonts w:ascii="Times New Roman" w:hAnsi="Times New Roman" w:cs="Times New Roman"/>
          <w:sz w:val="26"/>
          <w:szCs w:val="26"/>
        </w:rPr>
      </w:pPr>
      <w:r w:rsidRPr="0097066D">
        <w:rPr>
          <w:rFonts w:ascii="Times New Roman" w:hAnsi="Times New Roman" w:cs="Times New Roman"/>
          <w:sz w:val="26"/>
          <w:szCs w:val="26"/>
        </w:rPr>
        <w:t>- СНиП 12-01-2004 «Организация строительства»;</w:t>
      </w:r>
    </w:p>
    <w:p w:rsidR="00356890" w:rsidRPr="0097066D" w:rsidRDefault="00356890" w:rsidP="00356890">
      <w:pPr>
        <w:widowControl w:val="0"/>
        <w:tabs>
          <w:tab w:val="left" w:pos="993"/>
          <w:tab w:val="left" w:pos="1260"/>
        </w:tabs>
        <w:spacing w:after="0" w:line="240" w:lineRule="auto"/>
        <w:ind w:firstLine="709"/>
        <w:contextualSpacing/>
        <w:jc w:val="both"/>
        <w:rPr>
          <w:rFonts w:ascii="Times New Roman" w:hAnsi="Times New Roman" w:cs="Times New Roman"/>
          <w:sz w:val="26"/>
          <w:szCs w:val="26"/>
        </w:rPr>
      </w:pPr>
      <w:r w:rsidRPr="0097066D">
        <w:rPr>
          <w:rFonts w:ascii="Times New Roman" w:hAnsi="Times New Roman" w:cs="Times New Roman"/>
          <w:sz w:val="26"/>
          <w:szCs w:val="26"/>
        </w:rPr>
        <w:t>- ГОСТ 17.1.1.01-77 «Охрана природы. Гидросфера. Использование и охрана вод. Основные термины и определения»;</w:t>
      </w:r>
    </w:p>
    <w:p w:rsidR="00356890" w:rsidRPr="0097066D" w:rsidRDefault="00356890" w:rsidP="00356890">
      <w:pPr>
        <w:widowControl w:val="0"/>
        <w:tabs>
          <w:tab w:val="left" w:pos="993"/>
          <w:tab w:val="left" w:pos="1260"/>
        </w:tabs>
        <w:spacing w:after="0" w:line="240" w:lineRule="auto"/>
        <w:ind w:firstLine="709"/>
        <w:contextualSpacing/>
        <w:jc w:val="both"/>
        <w:rPr>
          <w:rFonts w:ascii="Times New Roman" w:hAnsi="Times New Roman" w:cs="Times New Roman"/>
          <w:sz w:val="26"/>
          <w:szCs w:val="26"/>
        </w:rPr>
      </w:pPr>
      <w:r w:rsidRPr="0097066D">
        <w:rPr>
          <w:rFonts w:ascii="Times New Roman" w:hAnsi="Times New Roman" w:cs="Times New Roman"/>
          <w:sz w:val="26"/>
          <w:szCs w:val="26"/>
        </w:rPr>
        <w:t>- ГОСТ 17.2.1.04-77 «Охрана природы. Атмосфера. Источники и метеорологические факторы загрязнения, промышленные выбросы. Термины и определения»;</w:t>
      </w:r>
    </w:p>
    <w:p w:rsidR="00356890" w:rsidRPr="0097066D" w:rsidRDefault="00356890" w:rsidP="00356890">
      <w:pPr>
        <w:widowControl w:val="0"/>
        <w:tabs>
          <w:tab w:val="left" w:pos="993"/>
          <w:tab w:val="left" w:pos="1260"/>
        </w:tabs>
        <w:spacing w:after="0" w:line="240" w:lineRule="auto"/>
        <w:ind w:firstLine="709"/>
        <w:contextualSpacing/>
        <w:jc w:val="both"/>
        <w:rPr>
          <w:rFonts w:ascii="Times New Roman" w:hAnsi="Times New Roman" w:cs="Times New Roman"/>
          <w:sz w:val="26"/>
          <w:szCs w:val="26"/>
        </w:rPr>
      </w:pPr>
      <w:r w:rsidRPr="0097066D">
        <w:rPr>
          <w:rFonts w:ascii="Times New Roman" w:hAnsi="Times New Roman" w:cs="Times New Roman"/>
          <w:sz w:val="26"/>
          <w:szCs w:val="26"/>
        </w:rPr>
        <w:lastRenderedPageBreak/>
        <w:t>- Правила противопожарного режима в РФ, утвержденные Постановлением Правительства РФ от 25.04.2012 №</w:t>
      </w:r>
      <w:r>
        <w:rPr>
          <w:rFonts w:ascii="Times New Roman" w:hAnsi="Times New Roman" w:cs="Times New Roman"/>
          <w:sz w:val="26"/>
          <w:szCs w:val="26"/>
        </w:rPr>
        <w:t xml:space="preserve"> </w:t>
      </w:r>
      <w:r w:rsidRPr="0097066D">
        <w:rPr>
          <w:rFonts w:ascii="Times New Roman" w:hAnsi="Times New Roman" w:cs="Times New Roman"/>
          <w:sz w:val="26"/>
          <w:szCs w:val="26"/>
        </w:rPr>
        <w:t>390 «О противопожарном режиме».</w:t>
      </w:r>
    </w:p>
    <w:p w:rsidR="00356890" w:rsidRPr="002E1E11" w:rsidRDefault="000B4237" w:rsidP="00356890">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356890">
        <w:rPr>
          <w:rFonts w:ascii="Times New Roman" w:eastAsia="Times New Roman" w:hAnsi="Times New Roman" w:cs="Times New Roman"/>
          <w:sz w:val="26"/>
          <w:szCs w:val="26"/>
          <w:lang w:eastAsia="ru-RU"/>
        </w:rPr>
        <w:t xml:space="preserve">.2. </w:t>
      </w:r>
      <w:r w:rsidR="00356890" w:rsidRPr="002E1E11">
        <w:rPr>
          <w:rFonts w:ascii="Times New Roman" w:eastAsia="Times New Roman" w:hAnsi="Times New Roman" w:cs="Times New Roman"/>
          <w:sz w:val="26"/>
          <w:szCs w:val="26"/>
          <w:lang w:eastAsia="ru-RU"/>
        </w:rPr>
        <w:t xml:space="preserve">Обеспечение Подрядчиком внутреннего строительного контроля в соответствие с требованиями Постановления Правительства РФ от </w:t>
      </w:r>
      <w:smartTag w:uri="urn:schemas-microsoft-com:office:smarttags" w:element="date">
        <w:smartTagPr>
          <w:attr w:name="Year" w:val="2010"/>
          <w:attr w:name="Day" w:val="21"/>
          <w:attr w:name="Month" w:val="06"/>
          <w:attr w:name="ls" w:val="trans"/>
        </w:smartTagPr>
        <w:r w:rsidR="00356890" w:rsidRPr="002E1E11">
          <w:rPr>
            <w:rFonts w:ascii="Times New Roman" w:eastAsia="Times New Roman" w:hAnsi="Times New Roman" w:cs="Times New Roman"/>
            <w:sz w:val="26"/>
            <w:szCs w:val="26"/>
            <w:lang w:eastAsia="ru-RU"/>
          </w:rPr>
          <w:t>21.06.2010</w:t>
        </w:r>
      </w:smartTag>
      <w:r w:rsidR="00356890" w:rsidRPr="002E1E11">
        <w:rPr>
          <w:rFonts w:ascii="Times New Roman" w:eastAsia="Times New Roman" w:hAnsi="Times New Roman" w:cs="Times New Roman"/>
          <w:sz w:val="26"/>
          <w:szCs w:val="26"/>
          <w:lang w:eastAsia="ru-RU"/>
        </w:rPr>
        <w:t xml:space="preserve"> № 468 «О порядке проведения строительного контроля при осуществлении строительства, реконструкции и капитального ремонта объектов капитального строительства».</w:t>
      </w:r>
    </w:p>
    <w:p w:rsidR="00356890" w:rsidRPr="002E1E11" w:rsidRDefault="000B4237" w:rsidP="00356890">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356890">
        <w:rPr>
          <w:rFonts w:ascii="Times New Roman" w:eastAsia="Times New Roman" w:hAnsi="Times New Roman" w:cs="Times New Roman"/>
          <w:sz w:val="26"/>
          <w:szCs w:val="26"/>
          <w:lang w:eastAsia="ru-RU"/>
        </w:rPr>
        <w:t xml:space="preserve">.3. </w:t>
      </w:r>
      <w:r w:rsidR="00356890" w:rsidRPr="002E1E11">
        <w:rPr>
          <w:rFonts w:ascii="Times New Roman" w:eastAsia="Times New Roman" w:hAnsi="Times New Roman" w:cs="Times New Roman"/>
          <w:sz w:val="26"/>
          <w:szCs w:val="26"/>
          <w:lang w:eastAsia="ru-RU"/>
        </w:rPr>
        <w:t>Работы выполняются по проекту производства работ (ППР) и графику их выполнения, разработанных Подрядчиком и согласованных с Заказчиком. ППР и график предоставляются Подрядчиком заблаговременно до начала производства работ.</w:t>
      </w:r>
    </w:p>
    <w:p w:rsidR="00356890" w:rsidRPr="002E1E11" w:rsidRDefault="000B4237" w:rsidP="00356890">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356890">
        <w:rPr>
          <w:rFonts w:ascii="Times New Roman" w:eastAsia="Times New Roman" w:hAnsi="Times New Roman" w:cs="Times New Roman"/>
          <w:sz w:val="26"/>
          <w:szCs w:val="26"/>
          <w:lang w:eastAsia="ru-RU"/>
        </w:rPr>
        <w:t xml:space="preserve">.4. </w:t>
      </w:r>
      <w:r w:rsidR="00356890" w:rsidRPr="002E1E11">
        <w:rPr>
          <w:rFonts w:ascii="Times New Roman" w:eastAsia="Times New Roman" w:hAnsi="Times New Roman" w:cs="Times New Roman"/>
          <w:sz w:val="26"/>
          <w:szCs w:val="26"/>
          <w:lang w:eastAsia="ru-RU"/>
        </w:rPr>
        <w:t>Выполнение части работ по договору допускается силами третьих лиц (субподрядчиков). Для этого Участнику, в установленном документацией о закупке порядке, необходимо обеспечить предоставление информации о субподрядчике.</w:t>
      </w:r>
    </w:p>
    <w:p w:rsidR="00356890" w:rsidRPr="002E1E11" w:rsidRDefault="000B4237" w:rsidP="00356890">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356890">
        <w:rPr>
          <w:rFonts w:ascii="Times New Roman" w:eastAsia="Times New Roman" w:hAnsi="Times New Roman" w:cs="Times New Roman"/>
          <w:sz w:val="26"/>
          <w:szCs w:val="26"/>
          <w:lang w:eastAsia="ru-RU"/>
        </w:rPr>
        <w:t xml:space="preserve">.5. </w:t>
      </w:r>
      <w:r w:rsidR="00356890" w:rsidRPr="002E1E11">
        <w:rPr>
          <w:rFonts w:ascii="Times New Roman" w:eastAsia="Times New Roman" w:hAnsi="Times New Roman" w:cs="Times New Roman"/>
          <w:sz w:val="26"/>
          <w:szCs w:val="26"/>
          <w:lang w:eastAsia="ru-RU"/>
        </w:rPr>
        <w:t>Подрядчик создает условия для проживания своего персонала на объекте.</w:t>
      </w:r>
    </w:p>
    <w:p w:rsidR="00356890" w:rsidRPr="002E1E11" w:rsidRDefault="000B4237" w:rsidP="00356890">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356890">
        <w:rPr>
          <w:rFonts w:ascii="Times New Roman" w:eastAsia="Times New Roman" w:hAnsi="Times New Roman" w:cs="Times New Roman"/>
          <w:sz w:val="26"/>
          <w:szCs w:val="26"/>
          <w:lang w:eastAsia="ru-RU"/>
        </w:rPr>
        <w:t xml:space="preserve">.6. </w:t>
      </w:r>
      <w:r w:rsidR="00356890" w:rsidRPr="002E1E11">
        <w:rPr>
          <w:rFonts w:ascii="Times New Roman" w:eastAsia="Times New Roman" w:hAnsi="Times New Roman" w:cs="Times New Roman"/>
          <w:sz w:val="26"/>
          <w:szCs w:val="26"/>
          <w:lang w:eastAsia="ru-RU"/>
        </w:rPr>
        <w:t xml:space="preserve">Заявка на вывод оборудования в ремонт подается Подрядчиком не позднее </w:t>
      </w:r>
      <w:r w:rsidR="00356890">
        <w:rPr>
          <w:rFonts w:ascii="Times New Roman" w:eastAsia="Times New Roman" w:hAnsi="Times New Roman" w:cs="Times New Roman"/>
          <w:sz w:val="26"/>
          <w:szCs w:val="26"/>
          <w:lang w:eastAsia="ru-RU"/>
        </w:rPr>
        <w:t xml:space="preserve">7 </w:t>
      </w:r>
      <w:r w:rsidR="00356890" w:rsidRPr="002E1E11">
        <w:rPr>
          <w:rFonts w:ascii="Times New Roman" w:eastAsia="Times New Roman" w:hAnsi="Times New Roman" w:cs="Times New Roman"/>
          <w:sz w:val="26"/>
          <w:szCs w:val="26"/>
          <w:lang w:eastAsia="ru-RU"/>
        </w:rPr>
        <w:t>дней до начала производства работ.</w:t>
      </w:r>
    </w:p>
    <w:p w:rsidR="00356890" w:rsidRPr="002E1E11" w:rsidRDefault="000B4237" w:rsidP="00356890">
      <w:pPr>
        <w:widowControl w:val="0"/>
        <w:tabs>
          <w:tab w:val="left" w:pos="993"/>
          <w:tab w:val="left" w:pos="1260"/>
          <w:tab w:val="num" w:pos="2160"/>
        </w:tabs>
        <w:spacing w:after="0" w:line="240" w:lineRule="auto"/>
        <w:ind w:firstLine="720"/>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00356890">
        <w:rPr>
          <w:rFonts w:ascii="Times New Roman" w:eastAsia="Times New Roman" w:hAnsi="Times New Roman" w:cs="Times New Roman"/>
          <w:sz w:val="26"/>
          <w:szCs w:val="26"/>
          <w:lang w:eastAsia="ru-RU"/>
        </w:rPr>
        <w:t xml:space="preserve">.7. </w:t>
      </w:r>
      <w:r w:rsidR="00356890" w:rsidRPr="002E1E11">
        <w:rPr>
          <w:rFonts w:ascii="Times New Roman" w:eastAsia="Times New Roman" w:hAnsi="Times New Roman" w:cs="Times New Roman"/>
          <w:sz w:val="26"/>
          <w:szCs w:val="26"/>
          <w:lang w:eastAsia="ru-RU"/>
        </w:rPr>
        <w:t xml:space="preserve">Материалы и оборудование, высвобождаемые после демонтажа, передаются Заказчику с оформлением акта передачи. </w:t>
      </w:r>
    </w:p>
    <w:p w:rsidR="00356890" w:rsidRPr="0097066D" w:rsidRDefault="00356890" w:rsidP="00356890">
      <w:pPr>
        <w:widowControl w:val="0"/>
        <w:tabs>
          <w:tab w:val="left" w:pos="1260"/>
        </w:tabs>
        <w:spacing w:after="0" w:line="240" w:lineRule="auto"/>
        <w:ind w:firstLine="709"/>
        <w:contextualSpacing/>
        <w:jc w:val="both"/>
        <w:rPr>
          <w:rFonts w:ascii="Times New Roman" w:hAnsi="Times New Roman" w:cs="Times New Roman"/>
          <w:b/>
          <w:sz w:val="26"/>
          <w:szCs w:val="26"/>
        </w:rPr>
      </w:pPr>
    </w:p>
    <w:p w:rsidR="00356890" w:rsidRPr="0097066D" w:rsidRDefault="000B4237" w:rsidP="00356890">
      <w:pPr>
        <w:widowControl w:val="0"/>
        <w:tabs>
          <w:tab w:val="left" w:pos="1260"/>
        </w:tabs>
        <w:spacing w:after="0" w:line="240" w:lineRule="auto"/>
        <w:ind w:firstLine="709"/>
        <w:contextualSpacing/>
        <w:jc w:val="both"/>
        <w:rPr>
          <w:rFonts w:ascii="Times New Roman" w:hAnsi="Times New Roman" w:cs="Times New Roman"/>
          <w:b/>
          <w:bCs/>
          <w:sz w:val="26"/>
          <w:szCs w:val="26"/>
        </w:rPr>
      </w:pPr>
      <w:r>
        <w:rPr>
          <w:rFonts w:ascii="Times New Roman" w:hAnsi="Times New Roman" w:cs="Times New Roman"/>
          <w:b/>
          <w:sz w:val="26"/>
          <w:szCs w:val="26"/>
        </w:rPr>
        <w:t>10</w:t>
      </w:r>
      <w:r w:rsidR="00356890" w:rsidRPr="0097066D">
        <w:rPr>
          <w:rFonts w:ascii="Times New Roman" w:hAnsi="Times New Roman" w:cs="Times New Roman"/>
          <w:sz w:val="26"/>
          <w:szCs w:val="26"/>
        </w:rPr>
        <w:t xml:space="preserve">. </w:t>
      </w:r>
      <w:r w:rsidR="00356890" w:rsidRPr="0097066D">
        <w:rPr>
          <w:rFonts w:ascii="Times New Roman" w:hAnsi="Times New Roman" w:cs="Times New Roman"/>
          <w:b/>
          <w:bCs/>
          <w:sz w:val="26"/>
          <w:szCs w:val="26"/>
        </w:rPr>
        <w:t>Приемка объекта из ремонта:</w:t>
      </w:r>
    </w:p>
    <w:p w:rsidR="00356890" w:rsidRPr="00781E39" w:rsidRDefault="000B4237" w:rsidP="00356890">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356890" w:rsidRPr="00781E39">
        <w:rPr>
          <w:rFonts w:ascii="Times New Roman" w:eastAsia="Times New Roman" w:hAnsi="Times New Roman" w:cs="Times New Roman"/>
          <w:sz w:val="26"/>
          <w:szCs w:val="26"/>
          <w:lang w:eastAsia="ru-RU"/>
        </w:rPr>
        <w:t>.1. 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1999 г. N 100 «Об утверждении унифицированных форм первичного учета документации по учету работ в капитальном строительстве и ремонтно-строительных работ» (в том числе предоставляются акты освидетельствования скрытых работ).</w:t>
      </w:r>
    </w:p>
    <w:p w:rsidR="00356890" w:rsidRPr="00781E39" w:rsidRDefault="00356890" w:rsidP="00356890">
      <w:pPr>
        <w:spacing w:after="0" w:line="240" w:lineRule="auto"/>
        <w:ind w:firstLine="709"/>
        <w:jc w:val="both"/>
        <w:rPr>
          <w:rFonts w:ascii="Times New Roman" w:eastAsia="Times New Roman" w:hAnsi="Times New Roman" w:cs="Times New Roman"/>
          <w:sz w:val="26"/>
          <w:szCs w:val="26"/>
          <w:lang w:eastAsia="ru-RU"/>
        </w:rPr>
      </w:pPr>
      <w:r w:rsidRPr="00781E39">
        <w:rPr>
          <w:rFonts w:ascii="Times New Roman" w:eastAsia="Times New Roman" w:hAnsi="Times New Roman" w:cs="Times New Roman"/>
          <w:sz w:val="26"/>
          <w:szCs w:val="26"/>
          <w:lang w:eastAsia="ru-RU"/>
        </w:rPr>
        <w:t xml:space="preserve">Приемка объемов выполненных работ производится при предъявлении подтверждающей справки (Приложение </w:t>
      </w:r>
      <w:r w:rsidR="00B642C0">
        <w:rPr>
          <w:rFonts w:ascii="Times New Roman" w:eastAsia="Times New Roman" w:hAnsi="Times New Roman" w:cs="Times New Roman"/>
          <w:sz w:val="26"/>
          <w:szCs w:val="26"/>
          <w:lang w:eastAsia="ru-RU"/>
        </w:rPr>
        <w:t>3</w:t>
      </w:r>
      <w:r w:rsidRPr="00781E39">
        <w:rPr>
          <w:rFonts w:ascii="Times New Roman" w:eastAsia="Times New Roman" w:hAnsi="Times New Roman" w:cs="Times New Roman"/>
          <w:sz w:val="26"/>
          <w:szCs w:val="26"/>
          <w:lang w:eastAsia="ru-RU"/>
        </w:rPr>
        <w:t>), схемы выполненных работ, согласованных с представителем РЭС, и фотоотчета в эл. виде о выполненных работах (в т.ч. скрытых).</w:t>
      </w:r>
    </w:p>
    <w:p w:rsidR="00356890" w:rsidRPr="00781E39" w:rsidRDefault="000B4237" w:rsidP="00356890">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w:t>
      </w:r>
      <w:r w:rsidR="00356890" w:rsidRPr="00781E39">
        <w:rPr>
          <w:rFonts w:ascii="Times New Roman" w:eastAsia="Times New Roman" w:hAnsi="Times New Roman" w:cs="Times New Roman"/>
          <w:sz w:val="26"/>
          <w:szCs w:val="26"/>
          <w:lang w:eastAsia="ru-RU"/>
        </w:rPr>
        <w:t xml:space="preserve">.2. Окончательная приёмка оборудования из ремонта осуществляется в соответствии </w:t>
      </w:r>
      <w:r w:rsidR="007C2BC1" w:rsidRPr="007C2BC1">
        <w:rPr>
          <w:rFonts w:ascii="Times New Roman" w:hAnsi="Times New Roman" w:cs="Times New Roman"/>
          <w:sz w:val="26"/>
          <w:szCs w:val="26"/>
        </w:rPr>
        <w:t>«с «Правилами организации технического обслуживания и ремонта объектов электроэнергетики», утвержденных приказом Минэнерго России от 25.10.2017 № 1013,».</w:t>
      </w:r>
      <w:r w:rsidR="00356890" w:rsidRPr="007C2BC1">
        <w:rPr>
          <w:rFonts w:ascii="Times New Roman" w:eastAsia="Times New Roman" w:hAnsi="Times New Roman" w:cs="Times New Roman"/>
          <w:sz w:val="28"/>
          <w:szCs w:val="26"/>
          <w:lang w:eastAsia="ru-RU"/>
        </w:rPr>
        <w:t xml:space="preserve"> </w:t>
      </w:r>
      <w:r w:rsidR="00356890" w:rsidRPr="00781E39">
        <w:rPr>
          <w:rFonts w:ascii="Times New Roman" w:eastAsia="Times New Roman" w:hAnsi="Times New Roman" w:cs="Times New Roman"/>
          <w:sz w:val="26"/>
          <w:szCs w:val="26"/>
          <w:lang w:eastAsia="ru-RU"/>
        </w:rPr>
        <w:t>с оформлением и передачей заказчику Акта сдачи-приемки и необходимой исполнительной документации.</w:t>
      </w:r>
    </w:p>
    <w:p w:rsidR="00356890" w:rsidRPr="0097066D" w:rsidRDefault="000B4237" w:rsidP="00356890">
      <w:pPr>
        <w:widowControl w:val="0"/>
        <w:tabs>
          <w:tab w:val="left" w:pos="1260"/>
        </w:tabs>
        <w:spacing w:after="0" w:line="240" w:lineRule="auto"/>
        <w:ind w:firstLine="709"/>
        <w:contextualSpacing/>
        <w:jc w:val="both"/>
        <w:rPr>
          <w:rFonts w:ascii="Times New Roman" w:hAnsi="Times New Roman" w:cs="Times New Roman"/>
          <w:b/>
          <w:bCs/>
          <w:sz w:val="26"/>
          <w:szCs w:val="26"/>
        </w:rPr>
      </w:pPr>
      <w:r>
        <w:rPr>
          <w:rFonts w:ascii="Times New Roman" w:hAnsi="Times New Roman" w:cs="Times New Roman"/>
          <w:b/>
          <w:bCs/>
          <w:sz w:val="26"/>
          <w:szCs w:val="26"/>
        </w:rPr>
        <w:t>11</w:t>
      </w:r>
      <w:r w:rsidR="00356890" w:rsidRPr="0097066D">
        <w:rPr>
          <w:rFonts w:ascii="Times New Roman" w:hAnsi="Times New Roman" w:cs="Times New Roman"/>
          <w:b/>
          <w:bCs/>
          <w:sz w:val="26"/>
          <w:szCs w:val="26"/>
        </w:rPr>
        <w:t>. Гарантия исполнителя:</w:t>
      </w:r>
    </w:p>
    <w:p w:rsidR="00356890" w:rsidRPr="0097066D" w:rsidRDefault="00356890" w:rsidP="00356890">
      <w:pPr>
        <w:pStyle w:val="21"/>
        <w:widowControl w:val="0"/>
        <w:tabs>
          <w:tab w:val="left" w:pos="1260"/>
        </w:tabs>
        <w:ind w:firstLine="709"/>
        <w:contextualSpacing/>
        <w:rPr>
          <w:sz w:val="26"/>
          <w:szCs w:val="26"/>
        </w:rPr>
      </w:pPr>
      <w:r w:rsidRPr="0097066D">
        <w:rPr>
          <w:sz w:val="26"/>
          <w:szCs w:val="26"/>
        </w:rPr>
        <w:t>Гарантия исполнителя оговаривается в Договоре подряда на работы. Подрядчик (исполнитель) гарантирует своевременное и качественное выполнение работ, а также устранение дефектов, возникших по его вине в течение не менее 24-х месяцев с момента приёмки выполненных работ.</w:t>
      </w:r>
    </w:p>
    <w:p w:rsidR="009F0233" w:rsidRPr="0097066D" w:rsidRDefault="009F0233" w:rsidP="00F21B71">
      <w:pPr>
        <w:pStyle w:val="21"/>
        <w:widowControl w:val="0"/>
        <w:tabs>
          <w:tab w:val="left" w:pos="1260"/>
        </w:tabs>
        <w:ind w:firstLine="709"/>
        <w:contextualSpacing/>
        <w:rPr>
          <w:sz w:val="26"/>
          <w:szCs w:val="26"/>
        </w:rPr>
      </w:pPr>
    </w:p>
    <w:p w:rsidR="00DA3C83" w:rsidRDefault="00781E39" w:rsidP="00DA3C83">
      <w:pPr>
        <w:tabs>
          <w:tab w:val="left" w:pos="1985"/>
        </w:tabs>
        <w:spacing w:after="0" w:line="240" w:lineRule="auto"/>
        <w:ind w:left="1814" w:hanging="1814"/>
        <w:jc w:val="both"/>
        <w:rPr>
          <w:rFonts w:ascii="Times New Roman" w:eastAsia="Times New Roman" w:hAnsi="Times New Roman" w:cs="Times New Roman"/>
          <w:bCs/>
          <w:i/>
          <w:iCs/>
          <w:color w:val="000000"/>
          <w:sz w:val="26"/>
          <w:szCs w:val="26"/>
          <w:lang w:eastAsia="ru-RU"/>
        </w:rPr>
      </w:pPr>
      <w:r w:rsidRPr="00B357D4">
        <w:rPr>
          <w:rFonts w:ascii="Times New Roman" w:eastAsia="Times New Roman" w:hAnsi="Times New Roman" w:cs="Times New Roman"/>
          <w:bCs/>
          <w:i/>
          <w:iCs/>
          <w:color w:val="000000"/>
          <w:sz w:val="26"/>
          <w:szCs w:val="26"/>
          <w:lang w:eastAsia="ru-RU"/>
        </w:rPr>
        <w:t xml:space="preserve">Приложение:   </w:t>
      </w:r>
      <w:r w:rsidR="00DA3C83">
        <w:rPr>
          <w:rFonts w:ascii="Times New Roman" w:eastAsia="Times New Roman" w:hAnsi="Times New Roman" w:cs="Times New Roman"/>
          <w:bCs/>
          <w:i/>
          <w:iCs/>
          <w:color w:val="000000"/>
          <w:sz w:val="26"/>
          <w:szCs w:val="26"/>
          <w:lang w:eastAsia="ru-RU"/>
        </w:rPr>
        <w:tab/>
      </w:r>
      <w:r w:rsidR="00DA3C83" w:rsidRPr="00B357D4">
        <w:rPr>
          <w:rFonts w:ascii="Times New Roman" w:eastAsia="Times New Roman" w:hAnsi="Times New Roman" w:cs="Times New Roman"/>
          <w:bCs/>
          <w:i/>
          <w:iCs/>
          <w:color w:val="000000"/>
          <w:sz w:val="26"/>
          <w:szCs w:val="26"/>
          <w:lang w:eastAsia="ru-RU"/>
        </w:rPr>
        <w:t xml:space="preserve">1. </w:t>
      </w:r>
      <w:r w:rsidR="00475D20" w:rsidRPr="00B357D4">
        <w:rPr>
          <w:rFonts w:ascii="Times New Roman" w:eastAsia="Times New Roman" w:hAnsi="Times New Roman" w:cs="Times New Roman"/>
          <w:bCs/>
          <w:i/>
          <w:iCs/>
          <w:color w:val="000000"/>
          <w:sz w:val="26"/>
          <w:szCs w:val="26"/>
          <w:lang w:eastAsia="ru-RU"/>
        </w:rPr>
        <w:t>Ведомость дефектов и объемов работ на ремонт</w:t>
      </w:r>
      <w:r w:rsidR="00475D20" w:rsidRPr="00861306">
        <w:rPr>
          <w:rFonts w:ascii="Times New Roman" w:hAnsi="Times New Roman" w:cs="Times New Roman"/>
          <w:sz w:val="26"/>
          <w:szCs w:val="26"/>
        </w:rPr>
        <w:t xml:space="preserve"> </w:t>
      </w:r>
      <w:r w:rsidR="00FA12DC">
        <w:rPr>
          <w:rFonts w:ascii="Times New Roman" w:hAnsi="Times New Roman" w:cs="Times New Roman"/>
          <w:i/>
          <w:sz w:val="26"/>
          <w:szCs w:val="26"/>
        </w:rPr>
        <w:t>ВЛ-10 кВ Ф-6 ПС 35 Реммаш</w:t>
      </w:r>
      <w:r w:rsidR="00475D20">
        <w:rPr>
          <w:rFonts w:ascii="Times New Roman" w:hAnsi="Times New Roman" w:cs="Times New Roman"/>
          <w:sz w:val="26"/>
          <w:szCs w:val="26"/>
        </w:rPr>
        <w:t xml:space="preserve"> </w:t>
      </w:r>
      <w:r w:rsidR="00475D20" w:rsidRPr="00B357D4">
        <w:rPr>
          <w:rFonts w:ascii="Times New Roman" w:eastAsia="Times New Roman" w:hAnsi="Times New Roman" w:cs="Times New Roman"/>
          <w:bCs/>
          <w:i/>
          <w:iCs/>
          <w:color w:val="000000"/>
          <w:sz w:val="26"/>
          <w:szCs w:val="26"/>
          <w:lang w:eastAsia="ru-RU"/>
        </w:rPr>
        <w:t xml:space="preserve">на </w:t>
      </w:r>
      <w:r w:rsidR="00475D20">
        <w:rPr>
          <w:rFonts w:ascii="Times New Roman" w:eastAsia="Times New Roman" w:hAnsi="Times New Roman" w:cs="Times New Roman"/>
          <w:bCs/>
          <w:i/>
          <w:iCs/>
          <w:color w:val="000000"/>
          <w:sz w:val="26"/>
          <w:szCs w:val="26"/>
          <w:lang w:eastAsia="ru-RU"/>
        </w:rPr>
        <w:t>5</w:t>
      </w:r>
      <w:r w:rsidR="00475D20" w:rsidRPr="00B357D4">
        <w:rPr>
          <w:rFonts w:ascii="Times New Roman" w:eastAsia="Times New Roman" w:hAnsi="Times New Roman" w:cs="Times New Roman"/>
          <w:bCs/>
          <w:i/>
          <w:iCs/>
          <w:color w:val="000000"/>
          <w:sz w:val="26"/>
          <w:szCs w:val="26"/>
          <w:lang w:eastAsia="ru-RU"/>
        </w:rPr>
        <w:t xml:space="preserve"> л. в 1 экз.;</w:t>
      </w:r>
    </w:p>
    <w:p w:rsidR="00861306" w:rsidRDefault="00861306" w:rsidP="00DA3C83">
      <w:pPr>
        <w:tabs>
          <w:tab w:val="left" w:pos="1985"/>
        </w:tabs>
        <w:spacing w:after="0" w:line="240" w:lineRule="auto"/>
        <w:ind w:left="1814" w:hanging="1814"/>
        <w:jc w:val="both"/>
        <w:rPr>
          <w:rFonts w:ascii="Times New Roman" w:hAnsi="Times New Roman" w:cs="Times New Roman"/>
          <w:sz w:val="26"/>
          <w:szCs w:val="26"/>
        </w:rPr>
      </w:pPr>
      <w:r>
        <w:rPr>
          <w:rFonts w:ascii="Times New Roman" w:eastAsia="Times New Roman" w:hAnsi="Times New Roman" w:cs="Times New Roman"/>
          <w:bCs/>
          <w:i/>
          <w:iCs/>
          <w:color w:val="000000"/>
          <w:sz w:val="26"/>
          <w:szCs w:val="26"/>
          <w:lang w:eastAsia="ru-RU"/>
        </w:rPr>
        <w:t xml:space="preserve">                           </w:t>
      </w:r>
      <w:r w:rsidR="00190AAC">
        <w:rPr>
          <w:rFonts w:ascii="Times New Roman" w:eastAsia="Times New Roman" w:hAnsi="Times New Roman" w:cs="Times New Roman"/>
          <w:bCs/>
          <w:i/>
          <w:iCs/>
          <w:color w:val="000000"/>
          <w:sz w:val="26"/>
          <w:szCs w:val="26"/>
          <w:lang w:eastAsia="ru-RU"/>
        </w:rPr>
        <w:t xml:space="preserve"> </w:t>
      </w:r>
      <w:r>
        <w:rPr>
          <w:rFonts w:ascii="Times New Roman" w:eastAsia="Times New Roman" w:hAnsi="Times New Roman" w:cs="Times New Roman"/>
          <w:bCs/>
          <w:i/>
          <w:iCs/>
          <w:color w:val="000000"/>
          <w:sz w:val="26"/>
          <w:szCs w:val="26"/>
          <w:lang w:eastAsia="ru-RU"/>
        </w:rPr>
        <w:t>2.</w:t>
      </w:r>
      <w:r w:rsidRPr="00861306">
        <w:rPr>
          <w:rFonts w:ascii="Times New Roman" w:eastAsia="Times New Roman" w:hAnsi="Times New Roman" w:cs="Times New Roman"/>
          <w:bCs/>
          <w:i/>
          <w:iCs/>
          <w:color w:val="000000"/>
          <w:sz w:val="26"/>
          <w:szCs w:val="26"/>
          <w:lang w:eastAsia="ru-RU"/>
        </w:rPr>
        <w:t xml:space="preserve"> </w:t>
      </w:r>
      <w:r w:rsidR="00475D20" w:rsidRPr="00B357D4">
        <w:rPr>
          <w:rFonts w:ascii="Times New Roman" w:eastAsia="Times New Roman" w:hAnsi="Times New Roman" w:cs="Times New Roman"/>
          <w:bCs/>
          <w:i/>
          <w:iCs/>
          <w:color w:val="000000"/>
          <w:sz w:val="26"/>
          <w:szCs w:val="26"/>
          <w:lang w:eastAsia="ru-RU"/>
        </w:rPr>
        <w:t>Ведомость дефектов и объемов работ на ремонт</w:t>
      </w:r>
      <w:r w:rsidR="00475D20" w:rsidRPr="00861306">
        <w:rPr>
          <w:rFonts w:ascii="Times New Roman" w:hAnsi="Times New Roman" w:cs="Times New Roman"/>
          <w:sz w:val="26"/>
          <w:szCs w:val="26"/>
        </w:rPr>
        <w:t xml:space="preserve"> </w:t>
      </w:r>
      <w:r w:rsidR="00FA12DC">
        <w:rPr>
          <w:rFonts w:ascii="Times New Roman" w:hAnsi="Times New Roman" w:cs="Times New Roman"/>
          <w:i/>
          <w:sz w:val="26"/>
          <w:szCs w:val="26"/>
        </w:rPr>
        <w:t>ВЛ-10 кВ Ф-6 ПС 35 Бочкаревка</w:t>
      </w:r>
      <w:r w:rsidR="00475D20">
        <w:rPr>
          <w:rFonts w:ascii="Times New Roman" w:hAnsi="Times New Roman" w:cs="Times New Roman"/>
          <w:sz w:val="26"/>
          <w:szCs w:val="26"/>
        </w:rPr>
        <w:t xml:space="preserve"> </w:t>
      </w:r>
      <w:r w:rsidR="00475D20" w:rsidRPr="00B357D4">
        <w:rPr>
          <w:rFonts w:ascii="Times New Roman" w:eastAsia="Times New Roman" w:hAnsi="Times New Roman" w:cs="Times New Roman"/>
          <w:bCs/>
          <w:i/>
          <w:iCs/>
          <w:color w:val="000000"/>
          <w:sz w:val="26"/>
          <w:szCs w:val="26"/>
          <w:lang w:eastAsia="ru-RU"/>
        </w:rPr>
        <w:t xml:space="preserve">на </w:t>
      </w:r>
      <w:r w:rsidR="00616C1A">
        <w:rPr>
          <w:rFonts w:ascii="Times New Roman" w:eastAsia="Times New Roman" w:hAnsi="Times New Roman" w:cs="Times New Roman"/>
          <w:bCs/>
          <w:i/>
          <w:iCs/>
          <w:color w:val="000000"/>
          <w:sz w:val="26"/>
          <w:szCs w:val="26"/>
          <w:lang w:eastAsia="ru-RU"/>
        </w:rPr>
        <w:t>9</w:t>
      </w:r>
      <w:r w:rsidR="00475D20" w:rsidRPr="00B357D4">
        <w:rPr>
          <w:rFonts w:ascii="Times New Roman" w:eastAsia="Times New Roman" w:hAnsi="Times New Roman" w:cs="Times New Roman"/>
          <w:bCs/>
          <w:i/>
          <w:iCs/>
          <w:color w:val="000000"/>
          <w:sz w:val="26"/>
          <w:szCs w:val="26"/>
          <w:lang w:eastAsia="ru-RU"/>
        </w:rPr>
        <w:t xml:space="preserve"> л. в 1 экз.;</w:t>
      </w:r>
    </w:p>
    <w:p w:rsidR="00781E39" w:rsidRPr="00B357D4" w:rsidRDefault="00190AAC" w:rsidP="009B256D">
      <w:pPr>
        <w:tabs>
          <w:tab w:val="left" w:pos="1985"/>
        </w:tabs>
        <w:spacing w:after="0" w:line="240" w:lineRule="auto"/>
        <w:ind w:left="1814" w:hanging="1814"/>
        <w:jc w:val="both"/>
        <w:rPr>
          <w:rFonts w:ascii="Times New Roman" w:eastAsia="Times New Roman" w:hAnsi="Times New Roman" w:cs="Times New Roman"/>
          <w:bCs/>
          <w:i/>
          <w:iCs/>
          <w:color w:val="000000"/>
          <w:sz w:val="26"/>
          <w:szCs w:val="26"/>
          <w:lang w:eastAsia="ru-RU"/>
        </w:rPr>
      </w:pPr>
      <w:r>
        <w:rPr>
          <w:rFonts w:ascii="Times New Roman" w:eastAsia="Times New Roman" w:hAnsi="Times New Roman" w:cs="Times New Roman"/>
          <w:bCs/>
          <w:i/>
          <w:iCs/>
          <w:color w:val="000000"/>
          <w:sz w:val="26"/>
          <w:szCs w:val="26"/>
          <w:lang w:eastAsia="ru-RU"/>
        </w:rPr>
        <w:t xml:space="preserve">                           </w:t>
      </w:r>
      <w:r w:rsidR="007E1013">
        <w:rPr>
          <w:rFonts w:ascii="Times New Roman" w:eastAsia="Times New Roman" w:hAnsi="Times New Roman" w:cs="Times New Roman"/>
          <w:bCs/>
          <w:i/>
          <w:iCs/>
          <w:color w:val="000000"/>
          <w:sz w:val="26"/>
          <w:szCs w:val="26"/>
          <w:lang w:eastAsia="ru-RU"/>
        </w:rPr>
        <w:t>3</w:t>
      </w:r>
      <w:r w:rsidR="00781E39" w:rsidRPr="00B357D4">
        <w:rPr>
          <w:rFonts w:ascii="Times New Roman" w:eastAsia="Times New Roman" w:hAnsi="Times New Roman" w:cs="Times New Roman"/>
          <w:bCs/>
          <w:i/>
          <w:iCs/>
          <w:color w:val="000000"/>
          <w:sz w:val="26"/>
          <w:szCs w:val="26"/>
          <w:lang w:eastAsia="ru-RU"/>
        </w:rPr>
        <w:t>. Справка по объемам выполненных работ на 1 л. в 1 экз.</w:t>
      </w:r>
      <w:r w:rsidR="000C64F1" w:rsidRPr="00B357D4">
        <w:rPr>
          <w:rFonts w:ascii="Times New Roman" w:eastAsia="Times New Roman" w:hAnsi="Times New Roman" w:cs="Times New Roman"/>
          <w:bCs/>
          <w:i/>
          <w:iCs/>
          <w:color w:val="000000"/>
          <w:sz w:val="26"/>
          <w:szCs w:val="26"/>
          <w:lang w:eastAsia="ru-RU"/>
        </w:rPr>
        <w:t>;</w:t>
      </w:r>
    </w:p>
    <w:p w:rsidR="000C64F1" w:rsidRPr="00B357D4" w:rsidRDefault="007E1013" w:rsidP="00B357D4">
      <w:pPr>
        <w:tabs>
          <w:tab w:val="left" w:pos="1985"/>
        </w:tabs>
        <w:spacing w:after="0" w:line="240" w:lineRule="auto"/>
        <w:ind w:left="1758"/>
        <w:jc w:val="both"/>
        <w:rPr>
          <w:rFonts w:ascii="Times New Roman" w:eastAsia="Times New Roman" w:hAnsi="Times New Roman" w:cs="Times New Roman"/>
          <w:bCs/>
          <w:i/>
          <w:iCs/>
          <w:color w:val="000000"/>
          <w:sz w:val="26"/>
          <w:szCs w:val="26"/>
          <w:lang w:eastAsia="ru-RU"/>
        </w:rPr>
      </w:pPr>
      <w:r>
        <w:rPr>
          <w:rFonts w:ascii="Times New Roman" w:eastAsia="Times New Roman" w:hAnsi="Times New Roman" w:cs="Times New Roman"/>
          <w:bCs/>
          <w:i/>
          <w:iCs/>
          <w:color w:val="000000"/>
          <w:sz w:val="26"/>
          <w:szCs w:val="26"/>
          <w:lang w:eastAsia="ru-RU"/>
        </w:rPr>
        <w:t>4</w:t>
      </w:r>
      <w:r w:rsidR="000C64F1" w:rsidRPr="00B357D4">
        <w:rPr>
          <w:rFonts w:ascii="Times New Roman" w:eastAsia="Times New Roman" w:hAnsi="Times New Roman" w:cs="Times New Roman"/>
          <w:bCs/>
          <w:i/>
          <w:iCs/>
          <w:color w:val="000000"/>
          <w:sz w:val="26"/>
          <w:szCs w:val="26"/>
          <w:lang w:eastAsia="ru-RU"/>
        </w:rPr>
        <w:t>.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Методические указания на 106 л. в 1 экз.</w:t>
      </w:r>
    </w:p>
    <w:p w:rsidR="0012486A" w:rsidRPr="00B357D4" w:rsidRDefault="0012486A" w:rsidP="0012486A">
      <w:pPr>
        <w:pStyle w:val="21"/>
        <w:widowControl w:val="0"/>
        <w:tabs>
          <w:tab w:val="left" w:pos="1260"/>
        </w:tabs>
        <w:ind w:firstLine="709"/>
        <w:contextualSpacing/>
        <w:rPr>
          <w:sz w:val="26"/>
          <w:szCs w:val="26"/>
        </w:rPr>
      </w:pPr>
    </w:p>
    <w:p w:rsidR="0012486A" w:rsidRPr="00B357D4" w:rsidRDefault="0012486A" w:rsidP="0012486A">
      <w:pPr>
        <w:pStyle w:val="21"/>
        <w:widowControl w:val="0"/>
        <w:tabs>
          <w:tab w:val="left" w:pos="1260"/>
        </w:tabs>
        <w:ind w:firstLine="709"/>
        <w:contextualSpacing/>
        <w:rPr>
          <w:sz w:val="26"/>
          <w:szCs w:val="26"/>
        </w:rPr>
      </w:pPr>
    </w:p>
    <w:p w:rsidR="0012486A" w:rsidRPr="000C64F1" w:rsidRDefault="0012486A" w:rsidP="0012486A">
      <w:pPr>
        <w:pStyle w:val="21"/>
        <w:widowControl w:val="0"/>
        <w:tabs>
          <w:tab w:val="left" w:pos="1260"/>
        </w:tabs>
        <w:ind w:firstLine="709"/>
        <w:contextualSpacing/>
        <w:rPr>
          <w:sz w:val="26"/>
          <w:szCs w:val="26"/>
        </w:rPr>
      </w:pPr>
    </w:p>
    <w:p w:rsidR="0012486A" w:rsidRPr="000C64F1" w:rsidRDefault="0012486A" w:rsidP="0012486A">
      <w:pPr>
        <w:pStyle w:val="21"/>
        <w:widowControl w:val="0"/>
        <w:tabs>
          <w:tab w:val="left" w:pos="1260"/>
        </w:tabs>
        <w:ind w:firstLine="709"/>
        <w:contextualSpacing/>
        <w:rPr>
          <w:sz w:val="26"/>
          <w:szCs w:val="26"/>
        </w:rPr>
      </w:pPr>
    </w:p>
    <w:p w:rsidR="00781E39" w:rsidRPr="000C64F1" w:rsidRDefault="00781E39" w:rsidP="0012486A">
      <w:pPr>
        <w:pStyle w:val="21"/>
        <w:widowControl w:val="0"/>
        <w:tabs>
          <w:tab w:val="left" w:pos="1260"/>
        </w:tabs>
        <w:ind w:firstLine="709"/>
        <w:contextualSpacing/>
        <w:rPr>
          <w:sz w:val="26"/>
          <w:szCs w:val="26"/>
        </w:rPr>
      </w:pPr>
    </w:p>
    <w:sectPr w:rsidR="00781E39" w:rsidRPr="000C64F1" w:rsidSect="00245044">
      <w:pgSz w:w="11907" w:h="16839" w:code="9"/>
      <w:pgMar w:top="993" w:right="851" w:bottom="709" w:left="1418" w:header="709" w:footer="709" w:gutter="0"/>
      <w:pgNumType w:start="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91A" w:rsidRDefault="0058391A">
      <w:pPr>
        <w:spacing w:after="0" w:line="240" w:lineRule="auto"/>
      </w:pPr>
      <w:r>
        <w:separator/>
      </w:r>
    </w:p>
  </w:endnote>
  <w:endnote w:type="continuationSeparator" w:id="0">
    <w:p w:rsidR="0058391A" w:rsidRDefault="005839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Univers">
    <w:altName w:val="Arial"/>
    <w:charset w:val="00"/>
    <w:family w:val="swiss"/>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91A" w:rsidRDefault="0058391A">
      <w:pPr>
        <w:spacing w:after="0" w:line="240" w:lineRule="auto"/>
      </w:pPr>
      <w:r>
        <w:separator/>
      </w:r>
    </w:p>
  </w:footnote>
  <w:footnote w:type="continuationSeparator" w:id="0">
    <w:p w:rsidR="0058391A" w:rsidRDefault="005839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113C7828"/>
    <w:lvl w:ilvl="0">
      <w:start w:val="1"/>
      <w:numFmt w:val="decimal"/>
      <w:pStyle w:val="a"/>
      <w:lvlText w:val="%1."/>
      <w:lvlJc w:val="left"/>
      <w:pPr>
        <w:tabs>
          <w:tab w:val="num" w:pos="360"/>
        </w:tabs>
        <w:ind w:left="360" w:hanging="360"/>
      </w:pPr>
    </w:lvl>
  </w:abstractNum>
  <w:abstractNum w:abstractNumId="1" w15:restartNumberingAfterBreak="0">
    <w:nsid w:val="1C436178"/>
    <w:multiLevelType w:val="hybridMultilevel"/>
    <w:tmpl w:val="50C4F41E"/>
    <w:lvl w:ilvl="0" w:tplc="05AE1E50">
      <w:start w:val="9"/>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C9D5A7C"/>
    <w:multiLevelType w:val="multilevel"/>
    <w:tmpl w:val="06A06C5E"/>
    <w:lvl w:ilvl="0">
      <w:start w:val="10"/>
      <w:numFmt w:val="decimal"/>
      <w:lvlText w:val="%1."/>
      <w:lvlJc w:val="left"/>
      <w:pPr>
        <w:ind w:left="525" w:hanging="525"/>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 w15:restartNumberingAfterBreak="0">
    <w:nsid w:val="29642B22"/>
    <w:multiLevelType w:val="hybridMultilevel"/>
    <w:tmpl w:val="DBB08D6E"/>
    <w:lvl w:ilvl="0" w:tplc="88521FB6">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BB97768"/>
    <w:multiLevelType w:val="multilevel"/>
    <w:tmpl w:val="555AC704"/>
    <w:lvl w:ilvl="0">
      <w:start w:val="9"/>
      <w:numFmt w:val="decimal"/>
      <w:lvlText w:val="%1."/>
      <w:lvlJc w:val="left"/>
      <w:pPr>
        <w:ind w:left="390" w:hanging="39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40677AC5"/>
    <w:multiLevelType w:val="hybridMultilevel"/>
    <w:tmpl w:val="3EA0EE3A"/>
    <w:lvl w:ilvl="0" w:tplc="168430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4911F9D"/>
    <w:multiLevelType w:val="hybridMultilevel"/>
    <w:tmpl w:val="9F88A2D6"/>
    <w:lvl w:ilvl="0" w:tplc="D608920E">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99346DE"/>
    <w:multiLevelType w:val="multilevel"/>
    <w:tmpl w:val="04190023"/>
    <w:lvl w:ilvl="0">
      <w:start w:val="1"/>
      <w:numFmt w:val="upperRoman"/>
      <w:pStyle w:val="1"/>
      <w:lvlText w:val="Статья %1."/>
      <w:lvlJc w:val="left"/>
      <w:pPr>
        <w:tabs>
          <w:tab w:val="num" w:pos="144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65A771D5"/>
    <w:multiLevelType w:val="multilevel"/>
    <w:tmpl w:val="C1486368"/>
    <w:lvl w:ilvl="0">
      <w:start w:val="7"/>
      <w:numFmt w:val="decimal"/>
      <w:lvlText w:val="%1."/>
      <w:lvlJc w:val="left"/>
      <w:pPr>
        <w:ind w:left="390" w:hanging="390"/>
      </w:pPr>
      <w:rPr>
        <w:rFonts w:hint="default"/>
      </w:rPr>
    </w:lvl>
    <w:lvl w:ilvl="1">
      <w:start w:val="1"/>
      <w:numFmt w:val="decimal"/>
      <w:lvlText w:val="8.%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F7650F0"/>
    <w:multiLevelType w:val="hybridMultilevel"/>
    <w:tmpl w:val="FF5CFD30"/>
    <w:lvl w:ilvl="0" w:tplc="0419000F">
      <w:start w:val="7"/>
      <w:numFmt w:val="decimal"/>
      <w:lvlText w:val="%1."/>
      <w:lvlJc w:val="left"/>
      <w:pPr>
        <w:ind w:left="720" w:hanging="360"/>
      </w:pPr>
      <w:rPr>
        <w:rFonts w:hint="default"/>
      </w:rPr>
    </w:lvl>
    <w:lvl w:ilvl="1" w:tplc="04190019">
      <w:start w:val="1"/>
      <w:numFmt w:val="lowerLetter"/>
      <w:lvlText w:val="%2."/>
      <w:lvlJc w:val="left"/>
      <w:pPr>
        <w:ind w:left="1211"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9E403F5"/>
    <w:multiLevelType w:val="multilevel"/>
    <w:tmpl w:val="B34627DA"/>
    <w:lvl w:ilvl="0">
      <w:start w:val="7"/>
      <w:numFmt w:val="decimal"/>
      <w:lvlText w:val="%1."/>
      <w:lvlJc w:val="left"/>
      <w:pPr>
        <w:ind w:left="390" w:hanging="390"/>
      </w:pPr>
      <w:rPr>
        <w:rFonts w:hint="default"/>
      </w:rPr>
    </w:lvl>
    <w:lvl w:ilvl="1">
      <w:start w:val="1"/>
      <w:numFmt w:val="decimal"/>
      <w:lvlText w:val="%1.%2."/>
      <w:lvlJc w:val="left"/>
      <w:pPr>
        <w:ind w:left="1288"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B1C4394"/>
    <w:multiLevelType w:val="multilevel"/>
    <w:tmpl w:val="6E5C5010"/>
    <w:lvl w:ilvl="0">
      <w:start w:val="7"/>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6"/>
  </w:num>
  <w:num w:numId="2">
    <w:abstractNumId w:val="7"/>
  </w:num>
  <w:num w:numId="3">
    <w:abstractNumId w:val="9"/>
  </w:num>
  <w:num w:numId="4">
    <w:abstractNumId w:val="4"/>
  </w:num>
  <w:num w:numId="5">
    <w:abstractNumId w:val="2"/>
  </w:num>
  <w:num w:numId="6">
    <w:abstractNumId w:val="0"/>
  </w:num>
  <w:num w:numId="7">
    <w:abstractNumId w:val="10"/>
  </w:num>
  <w:num w:numId="8">
    <w:abstractNumId w:val="8"/>
  </w:num>
  <w:num w:numId="9">
    <w:abstractNumId w:val="11"/>
  </w:num>
  <w:num w:numId="10">
    <w:abstractNumId w:val="5"/>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881"/>
    <w:rsid w:val="00025A6A"/>
    <w:rsid w:val="00032585"/>
    <w:rsid w:val="00032FCB"/>
    <w:rsid w:val="00042D1C"/>
    <w:rsid w:val="00044B65"/>
    <w:rsid w:val="0004511E"/>
    <w:rsid w:val="00060524"/>
    <w:rsid w:val="0006079F"/>
    <w:rsid w:val="000737D7"/>
    <w:rsid w:val="00076D26"/>
    <w:rsid w:val="00083A95"/>
    <w:rsid w:val="00090982"/>
    <w:rsid w:val="0009686D"/>
    <w:rsid w:val="000A5354"/>
    <w:rsid w:val="000B1D83"/>
    <w:rsid w:val="000B4237"/>
    <w:rsid w:val="000C64F1"/>
    <w:rsid w:val="000C7D6C"/>
    <w:rsid w:val="000C7DC9"/>
    <w:rsid w:val="00120A3F"/>
    <w:rsid w:val="0012486A"/>
    <w:rsid w:val="00125022"/>
    <w:rsid w:val="00136C26"/>
    <w:rsid w:val="00150813"/>
    <w:rsid w:val="00152063"/>
    <w:rsid w:val="00156D21"/>
    <w:rsid w:val="001629EE"/>
    <w:rsid w:val="00190AAC"/>
    <w:rsid w:val="0019127A"/>
    <w:rsid w:val="001A07CE"/>
    <w:rsid w:val="001B62E3"/>
    <w:rsid w:val="001C19CF"/>
    <w:rsid w:val="001D4881"/>
    <w:rsid w:val="001E20E8"/>
    <w:rsid w:val="0020131B"/>
    <w:rsid w:val="00201FAE"/>
    <w:rsid w:val="00205159"/>
    <w:rsid w:val="002100AE"/>
    <w:rsid w:val="00226DFC"/>
    <w:rsid w:val="00230881"/>
    <w:rsid w:val="002422F3"/>
    <w:rsid w:val="00245044"/>
    <w:rsid w:val="002542A1"/>
    <w:rsid w:val="00287485"/>
    <w:rsid w:val="002D1E07"/>
    <w:rsid w:val="002D71AB"/>
    <w:rsid w:val="002E1E11"/>
    <w:rsid w:val="002E3331"/>
    <w:rsid w:val="002F1539"/>
    <w:rsid w:val="002F48D9"/>
    <w:rsid w:val="003269DC"/>
    <w:rsid w:val="00334DE2"/>
    <w:rsid w:val="003438CD"/>
    <w:rsid w:val="00347292"/>
    <w:rsid w:val="00353976"/>
    <w:rsid w:val="00355274"/>
    <w:rsid w:val="00356647"/>
    <w:rsid w:val="00356890"/>
    <w:rsid w:val="003664FD"/>
    <w:rsid w:val="00367510"/>
    <w:rsid w:val="00397457"/>
    <w:rsid w:val="003A7A67"/>
    <w:rsid w:val="003B493A"/>
    <w:rsid w:val="003C0554"/>
    <w:rsid w:val="003E3E14"/>
    <w:rsid w:val="004011A5"/>
    <w:rsid w:val="00407C92"/>
    <w:rsid w:val="00444573"/>
    <w:rsid w:val="00444918"/>
    <w:rsid w:val="004537C4"/>
    <w:rsid w:val="0045524F"/>
    <w:rsid w:val="00471955"/>
    <w:rsid w:val="00475D20"/>
    <w:rsid w:val="0048095E"/>
    <w:rsid w:val="004856A7"/>
    <w:rsid w:val="00495187"/>
    <w:rsid w:val="004A1A9D"/>
    <w:rsid w:val="004A6E47"/>
    <w:rsid w:val="004C1E0E"/>
    <w:rsid w:val="004C62B1"/>
    <w:rsid w:val="004C74E7"/>
    <w:rsid w:val="004C79BE"/>
    <w:rsid w:val="004D102E"/>
    <w:rsid w:val="004D5B8E"/>
    <w:rsid w:val="004E05E9"/>
    <w:rsid w:val="00505D92"/>
    <w:rsid w:val="00507383"/>
    <w:rsid w:val="00514A98"/>
    <w:rsid w:val="00530F57"/>
    <w:rsid w:val="00531B70"/>
    <w:rsid w:val="005344F1"/>
    <w:rsid w:val="00534CF8"/>
    <w:rsid w:val="00536EC0"/>
    <w:rsid w:val="005460CE"/>
    <w:rsid w:val="00550AA0"/>
    <w:rsid w:val="005515F7"/>
    <w:rsid w:val="00552B04"/>
    <w:rsid w:val="00557930"/>
    <w:rsid w:val="00574858"/>
    <w:rsid w:val="0058391A"/>
    <w:rsid w:val="005A34D2"/>
    <w:rsid w:val="005B645D"/>
    <w:rsid w:val="005E202F"/>
    <w:rsid w:val="005E5174"/>
    <w:rsid w:val="005F69C7"/>
    <w:rsid w:val="006021E8"/>
    <w:rsid w:val="0060411D"/>
    <w:rsid w:val="00616C1A"/>
    <w:rsid w:val="0062280C"/>
    <w:rsid w:val="006245E7"/>
    <w:rsid w:val="00635763"/>
    <w:rsid w:val="00660A7C"/>
    <w:rsid w:val="00665E7E"/>
    <w:rsid w:val="00676596"/>
    <w:rsid w:val="0068591A"/>
    <w:rsid w:val="00687B1D"/>
    <w:rsid w:val="00696A70"/>
    <w:rsid w:val="00697320"/>
    <w:rsid w:val="006A2FB5"/>
    <w:rsid w:val="006D0B73"/>
    <w:rsid w:val="006E180A"/>
    <w:rsid w:val="006F1588"/>
    <w:rsid w:val="006F1763"/>
    <w:rsid w:val="006F3778"/>
    <w:rsid w:val="007061F5"/>
    <w:rsid w:val="00710FE5"/>
    <w:rsid w:val="00712C87"/>
    <w:rsid w:val="0072330F"/>
    <w:rsid w:val="007338FA"/>
    <w:rsid w:val="0074200F"/>
    <w:rsid w:val="00755A99"/>
    <w:rsid w:val="007576BE"/>
    <w:rsid w:val="00765D37"/>
    <w:rsid w:val="007702BC"/>
    <w:rsid w:val="00781531"/>
    <w:rsid w:val="00781E39"/>
    <w:rsid w:val="00783B22"/>
    <w:rsid w:val="007A40F0"/>
    <w:rsid w:val="007C1F7B"/>
    <w:rsid w:val="007C2BC1"/>
    <w:rsid w:val="007E1013"/>
    <w:rsid w:val="00805740"/>
    <w:rsid w:val="00814400"/>
    <w:rsid w:val="00831FA9"/>
    <w:rsid w:val="00861306"/>
    <w:rsid w:val="00865975"/>
    <w:rsid w:val="008766E5"/>
    <w:rsid w:val="008808C5"/>
    <w:rsid w:val="00890C8B"/>
    <w:rsid w:val="008941F1"/>
    <w:rsid w:val="00896CED"/>
    <w:rsid w:val="008B33EF"/>
    <w:rsid w:val="008C530B"/>
    <w:rsid w:val="008E529F"/>
    <w:rsid w:val="008F0022"/>
    <w:rsid w:val="008F0527"/>
    <w:rsid w:val="008F4A9C"/>
    <w:rsid w:val="009241CB"/>
    <w:rsid w:val="00927858"/>
    <w:rsid w:val="00950F04"/>
    <w:rsid w:val="00953562"/>
    <w:rsid w:val="00953793"/>
    <w:rsid w:val="00964EBA"/>
    <w:rsid w:val="0097066D"/>
    <w:rsid w:val="00977709"/>
    <w:rsid w:val="009818DA"/>
    <w:rsid w:val="00982ED1"/>
    <w:rsid w:val="0099250C"/>
    <w:rsid w:val="009943AF"/>
    <w:rsid w:val="009966A2"/>
    <w:rsid w:val="009B256D"/>
    <w:rsid w:val="009D5ECE"/>
    <w:rsid w:val="009E0D5E"/>
    <w:rsid w:val="009E43F6"/>
    <w:rsid w:val="009E446D"/>
    <w:rsid w:val="009E5503"/>
    <w:rsid w:val="009F0233"/>
    <w:rsid w:val="009F26E2"/>
    <w:rsid w:val="00A078E7"/>
    <w:rsid w:val="00A12C6E"/>
    <w:rsid w:val="00A34CEC"/>
    <w:rsid w:val="00A366B0"/>
    <w:rsid w:val="00A367A8"/>
    <w:rsid w:val="00A549A9"/>
    <w:rsid w:val="00A86175"/>
    <w:rsid w:val="00A933E0"/>
    <w:rsid w:val="00A95D9A"/>
    <w:rsid w:val="00A964EB"/>
    <w:rsid w:val="00AE5ED5"/>
    <w:rsid w:val="00AF14BD"/>
    <w:rsid w:val="00B01477"/>
    <w:rsid w:val="00B10B58"/>
    <w:rsid w:val="00B357D4"/>
    <w:rsid w:val="00B4216D"/>
    <w:rsid w:val="00B642C0"/>
    <w:rsid w:val="00B66D63"/>
    <w:rsid w:val="00B71347"/>
    <w:rsid w:val="00B849EB"/>
    <w:rsid w:val="00BA06D4"/>
    <w:rsid w:val="00BB0440"/>
    <w:rsid w:val="00BC0E83"/>
    <w:rsid w:val="00BC5F1C"/>
    <w:rsid w:val="00BD0EB7"/>
    <w:rsid w:val="00BD4C25"/>
    <w:rsid w:val="00BF367F"/>
    <w:rsid w:val="00C103B0"/>
    <w:rsid w:val="00C1455C"/>
    <w:rsid w:val="00C32811"/>
    <w:rsid w:val="00C402B1"/>
    <w:rsid w:val="00C46C18"/>
    <w:rsid w:val="00C61E3E"/>
    <w:rsid w:val="00C70207"/>
    <w:rsid w:val="00C82D02"/>
    <w:rsid w:val="00C8457B"/>
    <w:rsid w:val="00C96748"/>
    <w:rsid w:val="00CC59EB"/>
    <w:rsid w:val="00CD249A"/>
    <w:rsid w:val="00CE282E"/>
    <w:rsid w:val="00CE2FA7"/>
    <w:rsid w:val="00CE3C51"/>
    <w:rsid w:val="00D03521"/>
    <w:rsid w:val="00D07A53"/>
    <w:rsid w:val="00D107EA"/>
    <w:rsid w:val="00D169F3"/>
    <w:rsid w:val="00D4397C"/>
    <w:rsid w:val="00D45D65"/>
    <w:rsid w:val="00D46DEE"/>
    <w:rsid w:val="00D5554E"/>
    <w:rsid w:val="00D60DB5"/>
    <w:rsid w:val="00D64685"/>
    <w:rsid w:val="00D75688"/>
    <w:rsid w:val="00D96513"/>
    <w:rsid w:val="00DA3C83"/>
    <w:rsid w:val="00DB5C4F"/>
    <w:rsid w:val="00DC6925"/>
    <w:rsid w:val="00DD4EBC"/>
    <w:rsid w:val="00DD5D37"/>
    <w:rsid w:val="00DD6E51"/>
    <w:rsid w:val="00DF02F4"/>
    <w:rsid w:val="00E01B55"/>
    <w:rsid w:val="00E0531D"/>
    <w:rsid w:val="00E22858"/>
    <w:rsid w:val="00E2615F"/>
    <w:rsid w:val="00E51260"/>
    <w:rsid w:val="00E85132"/>
    <w:rsid w:val="00E91C40"/>
    <w:rsid w:val="00E923ED"/>
    <w:rsid w:val="00EA133D"/>
    <w:rsid w:val="00EA2D7B"/>
    <w:rsid w:val="00EA33F0"/>
    <w:rsid w:val="00EA3C98"/>
    <w:rsid w:val="00EE4E65"/>
    <w:rsid w:val="00EF2864"/>
    <w:rsid w:val="00F17606"/>
    <w:rsid w:val="00F204F4"/>
    <w:rsid w:val="00F21B71"/>
    <w:rsid w:val="00F34700"/>
    <w:rsid w:val="00F34EA4"/>
    <w:rsid w:val="00F60A77"/>
    <w:rsid w:val="00F62006"/>
    <w:rsid w:val="00F66ADF"/>
    <w:rsid w:val="00F67FD4"/>
    <w:rsid w:val="00F7208E"/>
    <w:rsid w:val="00F93BBF"/>
    <w:rsid w:val="00F961C2"/>
    <w:rsid w:val="00FA12DC"/>
    <w:rsid w:val="00FB38B5"/>
    <w:rsid w:val="00FC48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14:docId w14:val="2A6B8EFF"/>
  <w15:docId w15:val="{636EE9C7-6E8B-4DFA-9B86-E8484FA4B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2422F3"/>
    <w:pPr>
      <w:keepNext/>
      <w:numPr>
        <w:numId w:val="2"/>
      </w:numPr>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0"/>
    <w:next w:val="a0"/>
    <w:link w:val="20"/>
    <w:qFormat/>
    <w:rsid w:val="002422F3"/>
    <w:pPr>
      <w:keepNext/>
      <w:numPr>
        <w:ilvl w:val="1"/>
        <w:numId w:val="2"/>
      </w:numPr>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2422F3"/>
    <w:pPr>
      <w:keepNext/>
      <w:numPr>
        <w:ilvl w:val="2"/>
        <w:numId w:val="2"/>
      </w:numPr>
      <w:spacing w:after="0" w:line="240" w:lineRule="auto"/>
      <w:ind w:right="-766"/>
      <w:jc w:val="center"/>
      <w:outlineLvl w:val="2"/>
    </w:pPr>
    <w:rPr>
      <w:rFonts w:ascii="TimesET" w:eastAsia="Times New Roman" w:hAnsi="TimesET" w:cs="TimesET"/>
      <w:b/>
      <w:bCs/>
      <w:sz w:val="28"/>
      <w:szCs w:val="28"/>
      <w:lang w:eastAsia="ru-RU"/>
    </w:rPr>
  </w:style>
  <w:style w:type="paragraph" w:styleId="4">
    <w:name w:val="heading 4"/>
    <w:basedOn w:val="a0"/>
    <w:next w:val="a0"/>
    <w:link w:val="40"/>
    <w:qFormat/>
    <w:rsid w:val="002422F3"/>
    <w:pPr>
      <w:keepNext/>
      <w:numPr>
        <w:ilvl w:val="3"/>
        <w:numId w:val="2"/>
      </w:numPr>
      <w:spacing w:after="0" w:line="240" w:lineRule="auto"/>
      <w:jc w:val="right"/>
      <w:outlineLvl w:val="3"/>
    </w:pPr>
    <w:rPr>
      <w:rFonts w:ascii="Times New Roman" w:eastAsia="Times New Roman" w:hAnsi="Times New Roman" w:cs="Times New Roman"/>
      <w:i/>
      <w:i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230881"/>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230881"/>
  </w:style>
  <w:style w:type="paragraph" w:styleId="a6">
    <w:name w:val="Balloon Text"/>
    <w:basedOn w:val="a0"/>
    <w:link w:val="a7"/>
    <w:uiPriority w:val="99"/>
    <w:semiHidden/>
    <w:unhideWhenUsed/>
    <w:rsid w:val="00230881"/>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230881"/>
    <w:rPr>
      <w:rFonts w:ascii="Tahoma" w:hAnsi="Tahoma" w:cs="Tahoma"/>
      <w:sz w:val="16"/>
      <w:szCs w:val="16"/>
    </w:rPr>
  </w:style>
  <w:style w:type="paragraph" w:styleId="a8">
    <w:name w:val="footer"/>
    <w:basedOn w:val="a0"/>
    <w:link w:val="a9"/>
    <w:uiPriority w:val="99"/>
    <w:unhideWhenUsed/>
    <w:rsid w:val="00120A3F"/>
    <w:pPr>
      <w:tabs>
        <w:tab w:val="center" w:pos="4677"/>
        <w:tab w:val="right" w:pos="9355"/>
      </w:tabs>
      <w:spacing w:after="0" w:line="240" w:lineRule="auto"/>
    </w:pPr>
  </w:style>
  <w:style w:type="character" w:customStyle="1" w:styleId="a9">
    <w:name w:val="Нижний колонтитул Знак"/>
    <w:basedOn w:val="a1"/>
    <w:link w:val="a8"/>
    <w:uiPriority w:val="99"/>
    <w:rsid w:val="00120A3F"/>
  </w:style>
  <w:style w:type="paragraph" w:styleId="aa">
    <w:name w:val="List Paragraph"/>
    <w:basedOn w:val="a0"/>
    <w:uiPriority w:val="34"/>
    <w:qFormat/>
    <w:rsid w:val="00495187"/>
    <w:pPr>
      <w:ind w:left="720"/>
      <w:contextualSpacing/>
    </w:pPr>
  </w:style>
  <w:style w:type="paragraph" w:customStyle="1" w:styleId="ConsNormal">
    <w:name w:val="ConsNormal"/>
    <w:rsid w:val="002F48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2F48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2F48D9"/>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10">
    <w:name w:val="Заголовок 1 Знак"/>
    <w:basedOn w:val="a1"/>
    <w:link w:val="1"/>
    <w:rsid w:val="002422F3"/>
    <w:rPr>
      <w:rFonts w:ascii="Times New Roman" w:eastAsia="Times New Roman" w:hAnsi="Times New Roman" w:cs="Times New Roman"/>
      <w:sz w:val="28"/>
      <w:szCs w:val="24"/>
      <w:lang w:eastAsia="ru-RU"/>
    </w:rPr>
  </w:style>
  <w:style w:type="character" w:customStyle="1" w:styleId="20">
    <w:name w:val="Заголовок 2 Знак"/>
    <w:basedOn w:val="a1"/>
    <w:link w:val="2"/>
    <w:rsid w:val="002422F3"/>
    <w:rPr>
      <w:rFonts w:ascii="Arial" w:eastAsia="Times New Roman" w:hAnsi="Arial" w:cs="Arial"/>
      <w:b/>
      <w:bCs/>
      <w:i/>
      <w:iCs/>
      <w:sz w:val="28"/>
      <w:szCs w:val="28"/>
      <w:lang w:eastAsia="ru-RU"/>
    </w:rPr>
  </w:style>
  <w:style w:type="character" w:customStyle="1" w:styleId="30">
    <w:name w:val="Заголовок 3 Знак"/>
    <w:basedOn w:val="a1"/>
    <w:link w:val="3"/>
    <w:rsid w:val="002422F3"/>
    <w:rPr>
      <w:rFonts w:ascii="TimesET" w:eastAsia="Times New Roman" w:hAnsi="TimesET" w:cs="TimesET"/>
      <w:b/>
      <w:bCs/>
      <w:sz w:val="28"/>
      <w:szCs w:val="28"/>
      <w:lang w:eastAsia="ru-RU"/>
    </w:rPr>
  </w:style>
  <w:style w:type="character" w:customStyle="1" w:styleId="40">
    <w:name w:val="Заголовок 4 Знак"/>
    <w:basedOn w:val="a1"/>
    <w:link w:val="4"/>
    <w:rsid w:val="002422F3"/>
    <w:rPr>
      <w:rFonts w:ascii="Times New Roman" w:eastAsia="Times New Roman" w:hAnsi="Times New Roman" w:cs="Times New Roman"/>
      <w:i/>
      <w:iCs/>
      <w:sz w:val="24"/>
      <w:szCs w:val="24"/>
      <w:lang w:eastAsia="ru-RU"/>
    </w:rPr>
  </w:style>
  <w:style w:type="paragraph" w:customStyle="1" w:styleId="1ArialNarrow">
    <w:name w:val="Стиль Заголовок 1 + Arial Narrow"/>
    <w:basedOn w:val="1"/>
    <w:rsid w:val="002422F3"/>
    <w:pPr>
      <w:widowControl w:val="0"/>
      <w:tabs>
        <w:tab w:val="num" w:pos="432"/>
      </w:tabs>
      <w:autoSpaceDE w:val="0"/>
      <w:autoSpaceDN w:val="0"/>
      <w:adjustRightInd w:val="0"/>
      <w:spacing w:before="160" w:after="40"/>
      <w:ind w:left="431" w:firstLine="2914"/>
    </w:pPr>
    <w:rPr>
      <w:rFonts w:ascii="Arial Narrow" w:hAnsi="Arial Narrow" w:cs="Arial"/>
      <w:b/>
      <w:bCs/>
      <w:kern w:val="32"/>
      <w:sz w:val="24"/>
      <w:szCs w:val="23"/>
    </w:rPr>
  </w:style>
  <w:style w:type="paragraph" w:styleId="ab">
    <w:name w:val="Plain Text"/>
    <w:basedOn w:val="a0"/>
    <w:link w:val="ac"/>
    <w:rsid w:val="008C530B"/>
    <w:pPr>
      <w:spacing w:after="0" w:line="240" w:lineRule="auto"/>
    </w:pPr>
    <w:rPr>
      <w:rFonts w:ascii="Courier New" w:eastAsia="Times New Roman" w:hAnsi="Courier New" w:cs="Courier New"/>
      <w:sz w:val="20"/>
      <w:szCs w:val="20"/>
      <w:lang w:eastAsia="ru-RU"/>
    </w:rPr>
  </w:style>
  <w:style w:type="character" w:customStyle="1" w:styleId="ac">
    <w:name w:val="Текст Знак"/>
    <w:basedOn w:val="a1"/>
    <w:link w:val="ab"/>
    <w:rsid w:val="008C530B"/>
    <w:rPr>
      <w:rFonts w:ascii="Courier New" w:eastAsia="Times New Roman" w:hAnsi="Courier New" w:cs="Courier New"/>
      <w:sz w:val="20"/>
      <w:szCs w:val="20"/>
      <w:lang w:eastAsia="ru-RU"/>
    </w:rPr>
  </w:style>
  <w:style w:type="paragraph" w:styleId="31">
    <w:name w:val="Body Text Indent 3"/>
    <w:basedOn w:val="a0"/>
    <w:link w:val="32"/>
    <w:rsid w:val="008C530B"/>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rsid w:val="008C530B"/>
    <w:rPr>
      <w:rFonts w:ascii="Times New Roman" w:eastAsia="Times New Roman" w:hAnsi="Times New Roman" w:cs="Times New Roman"/>
      <w:sz w:val="16"/>
      <w:szCs w:val="16"/>
      <w:lang w:eastAsia="ru-RU"/>
    </w:rPr>
  </w:style>
  <w:style w:type="paragraph" w:styleId="21">
    <w:name w:val="Body Text 2"/>
    <w:basedOn w:val="a0"/>
    <w:link w:val="22"/>
    <w:rsid w:val="008C530B"/>
    <w:pPr>
      <w:shd w:val="clear" w:color="auto" w:fill="FFFFFF"/>
      <w:tabs>
        <w:tab w:val="left" w:pos="-3240"/>
      </w:tabs>
      <w:spacing w:after="0" w:line="240" w:lineRule="auto"/>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1"/>
    <w:link w:val="21"/>
    <w:rsid w:val="008C530B"/>
    <w:rPr>
      <w:rFonts w:ascii="Times New Roman" w:eastAsia="Times New Roman" w:hAnsi="Times New Roman" w:cs="Times New Roman"/>
      <w:sz w:val="24"/>
      <w:szCs w:val="24"/>
      <w:shd w:val="clear" w:color="auto" w:fill="FFFFFF"/>
      <w:lang w:eastAsia="ru-RU"/>
    </w:rPr>
  </w:style>
  <w:style w:type="paragraph" w:customStyle="1" w:styleId="ad">
    <w:name w:val="Приложение для содержания"/>
    <w:basedOn w:val="ab"/>
    <w:link w:val="ae"/>
    <w:qFormat/>
    <w:rsid w:val="008C530B"/>
    <w:pPr>
      <w:widowControl w:val="0"/>
      <w:contextualSpacing/>
      <w:jc w:val="right"/>
    </w:pPr>
    <w:rPr>
      <w:rFonts w:ascii="Times New Roman" w:hAnsi="Times New Roman" w:cs="Times New Roman"/>
      <w:b/>
      <w:sz w:val="26"/>
      <w:szCs w:val="26"/>
    </w:rPr>
  </w:style>
  <w:style w:type="character" w:customStyle="1" w:styleId="ae">
    <w:name w:val="Приложение для содержания Знак"/>
    <w:link w:val="ad"/>
    <w:rsid w:val="008C530B"/>
    <w:rPr>
      <w:rFonts w:ascii="Times New Roman" w:eastAsia="Times New Roman" w:hAnsi="Times New Roman" w:cs="Times New Roman"/>
      <w:b/>
      <w:sz w:val="26"/>
      <w:szCs w:val="26"/>
      <w:lang w:eastAsia="ru-RU"/>
    </w:rPr>
  </w:style>
  <w:style w:type="paragraph" w:styleId="a">
    <w:name w:val="List Number"/>
    <w:basedOn w:val="a0"/>
    <w:rsid w:val="008C530B"/>
    <w:pPr>
      <w:numPr>
        <w:numId w:val="6"/>
      </w:numPr>
      <w:spacing w:after="0" w:line="240" w:lineRule="auto"/>
      <w:contextualSpacing/>
    </w:pPr>
    <w:rPr>
      <w:rFonts w:ascii="Times New Roman" w:eastAsia="Times New Roman" w:hAnsi="Times New Roman" w:cs="Times New Roman"/>
      <w:sz w:val="24"/>
      <w:szCs w:val="24"/>
      <w:lang w:eastAsia="ru-RU"/>
    </w:rPr>
  </w:style>
  <w:style w:type="paragraph" w:styleId="af">
    <w:name w:val="footnote text"/>
    <w:basedOn w:val="a0"/>
    <w:link w:val="af0"/>
    <w:uiPriority w:val="99"/>
    <w:rsid w:val="009E5503"/>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1"/>
    <w:link w:val="af"/>
    <w:uiPriority w:val="99"/>
    <w:rsid w:val="009E5503"/>
    <w:rPr>
      <w:rFonts w:ascii="Times New Roman" w:eastAsia="Times New Roman" w:hAnsi="Times New Roman" w:cs="Times New Roman"/>
      <w:sz w:val="20"/>
      <w:szCs w:val="20"/>
      <w:lang w:eastAsia="ru-RU"/>
    </w:rPr>
  </w:style>
  <w:style w:type="character" w:styleId="af1">
    <w:name w:val="footnote reference"/>
    <w:uiPriority w:val="99"/>
    <w:rsid w:val="009E5503"/>
    <w:rPr>
      <w:vertAlign w:val="superscript"/>
    </w:rPr>
  </w:style>
  <w:style w:type="character" w:styleId="af2">
    <w:name w:val="page number"/>
    <w:basedOn w:val="a1"/>
    <w:rsid w:val="00245044"/>
  </w:style>
  <w:style w:type="paragraph" w:customStyle="1" w:styleId="af3">
    <w:name w:val="Знак Знак"/>
    <w:basedOn w:val="a0"/>
    <w:rsid w:val="00982ED1"/>
    <w:pPr>
      <w:tabs>
        <w:tab w:val="num" w:pos="360"/>
      </w:tabs>
      <w:spacing w:after="160" w:line="240" w:lineRule="exact"/>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11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18DD3-C035-4DCD-86BC-CF4A3F31E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6</Pages>
  <Words>1947</Words>
  <Characters>11099</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13020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Головинова Марина Владимировна</dc:creator>
  <cp:lastModifiedBy>Чувашова Ольга Викторовна</cp:lastModifiedBy>
  <cp:revision>127</cp:revision>
  <cp:lastPrinted>2019-10-23T07:34:00Z</cp:lastPrinted>
  <dcterms:created xsi:type="dcterms:W3CDTF">2017-11-08T07:23:00Z</dcterms:created>
  <dcterms:modified xsi:type="dcterms:W3CDTF">2020-02-06T05:17:00Z</dcterms:modified>
</cp:coreProperties>
</file>